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6D6E6" w14:textId="77777777" w:rsidR="00A55F80" w:rsidRPr="008F3318" w:rsidRDefault="003150D1" w:rsidP="008F3318">
      <w:pPr>
        <w:pStyle w:val="Heading3"/>
        <w:pBdr>
          <w:top w:val="none" w:sz="0" w:space="0" w:color="auto"/>
          <w:bottom w:val="none" w:sz="0" w:space="0" w:color="auto"/>
        </w:pBdr>
        <w:rPr>
          <w:rFonts w:asciiTheme="majorHAnsi" w:hAnsiTheme="majorHAnsi"/>
          <w:sz w:val="40"/>
          <w:szCs w:val="30"/>
        </w:rPr>
      </w:pPr>
      <w:r>
        <w:rPr>
          <w:rFonts w:asciiTheme="majorHAnsi" w:hAnsiTheme="majorHAnsi"/>
          <w:sz w:val="40"/>
          <w:szCs w:val="30"/>
        </w:rPr>
        <w:t>Brian W. Chac</w:t>
      </w:r>
      <w:bookmarkStart w:id="0" w:name="_GoBack"/>
      <w:bookmarkEnd w:id="0"/>
      <w:r>
        <w:rPr>
          <w:rFonts w:asciiTheme="majorHAnsi" w:hAnsiTheme="majorHAnsi"/>
          <w:sz w:val="40"/>
          <w:szCs w:val="30"/>
        </w:rPr>
        <w:t>onas</w:t>
      </w:r>
    </w:p>
    <w:p w14:paraId="622F09FF" w14:textId="77777777" w:rsidR="00DE3868" w:rsidRPr="008F3318" w:rsidRDefault="003150D1" w:rsidP="008F3318">
      <w:pPr>
        <w:pBdr>
          <w:top w:val="single" w:sz="4" w:space="1" w:color="auto"/>
        </w:pBdr>
        <w:spacing w:after="0" w:line="240" w:lineRule="auto"/>
        <w:jc w:val="center"/>
        <w:rPr>
          <w:rFonts w:asciiTheme="majorHAnsi" w:eastAsia="MS Mincho" w:hAnsiTheme="majorHAnsi"/>
          <w:position w:val="2"/>
          <w:sz w:val="20"/>
          <w:szCs w:val="20"/>
        </w:rPr>
      </w:pPr>
      <w:r>
        <w:rPr>
          <w:rFonts w:asciiTheme="majorHAnsi" w:eastAsia="MS Mincho" w:hAnsiTheme="majorHAnsi"/>
          <w:sz w:val="20"/>
          <w:szCs w:val="20"/>
        </w:rPr>
        <w:t>McKinney, Texas 75070</w:t>
      </w:r>
      <w:r w:rsidR="00F01CD5" w:rsidRPr="008F3318">
        <w:rPr>
          <w:rFonts w:asciiTheme="majorHAnsi" w:eastAsia="MS Mincho" w:hAnsiTheme="majorHAnsi"/>
          <w:sz w:val="20"/>
          <w:szCs w:val="20"/>
        </w:rPr>
        <w:t xml:space="preserve"> | </w:t>
      </w:r>
      <w:r>
        <w:rPr>
          <w:rFonts w:asciiTheme="majorHAnsi" w:eastAsia="MS Mincho" w:hAnsiTheme="majorHAnsi"/>
          <w:sz w:val="20"/>
          <w:szCs w:val="20"/>
        </w:rPr>
        <w:t>702-238-9769</w:t>
      </w:r>
      <w:r w:rsidR="00D01A8D" w:rsidRPr="008F3318">
        <w:rPr>
          <w:rFonts w:asciiTheme="majorHAnsi" w:eastAsia="MS Mincho" w:hAnsiTheme="majorHAnsi"/>
          <w:sz w:val="20"/>
          <w:szCs w:val="20"/>
        </w:rPr>
        <w:t xml:space="preserve"> </w:t>
      </w:r>
      <w:r w:rsidR="00044756" w:rsidRPr="008F3318">
        <w:rPr>
          <w:rFonts w:asciiTheme="majorHAnsi" w:eastAsia="MS Mincho" w:hAnsiTheme="majorHAnsi" w:cs="Times New Roman"/>
          <w:position w:val="2"/>
          <w:sz w:val="16"/>
          <w:szCs w:val="20"/>
        </w:rPr>
        <w:t>│</w:t>
      </w:r>
      <w:r w:rsidR="00B37CC4" w:rsidRPr="008F3318">
        <w:rPr>
          <w:rFonts w:asciiTheme="majorHAnsi" w:eastAsia="MS Mincho" w:hAnsiTheme="majorHAnsi"/>
          <w:position w:val="2"/>
          <w:sz w:val="20"/>
          <w:szCs w:val="20"/>
        </w:rPr>
        <w:t xml:space="preserve"> </w:t>
      </w:r>
      <w:r w:rsidR="00321D40">
        <w:rPr>
          <w:rFonts w:asciiTheme="majorHAnsi" w:hAnsiTheme="majorHAnsi"/>
        </w:rPr>
        <w:t>bchaconas15@gmail.com</w:t>
      </w:r>
      <w:r w:rsidR="008C497C">
        <w:rPr>
          <w:rFonts w:asciiTheme="majorHAnsi" w:hAnsiTheme="majorHAnsi"/>
        </w:rPr>
        <w:t xml:space="preserve"> | LinkedIn</w:t>
      </w:r>
    </w:p>
    <w:p w14:paraId="419F70AD" w14:textId="77777777" w:rsidR="00DE3868" w:rsidRPr="008F3318" w:rsidRDefault="00DE3868" w:rsidP="008F3318">
      <w:pPr>
        <w:pBdr>
          <w:top w:val="single" w:sz="4" w:space="1" w:color="auto"/>
        </w:pBdr>
        <w:spacing w:after="0" w:line="240" w:lineRule="auto"/>
        <w:jc w:val="center"/>
        <w:rPr>
          <w:rFonts w:asciiTheme="majorHAnsi" w:eastAsia="Calibri" w:hAnsiTheme="majorHAnsi" w:cs="Times New Roman"/>
          <w:sz w:val="20"/>
          <w:szCs w:val="20"/>
        </w:rPr>
      </w:pPr>
    </w:p>
    <w:p w14:paraId="1CB26C0D" w14:textId="77777777" w:rsidR="00A55F80" w:rsidRPr="008F3318" w:rsidRDefault="008F3318" w:rsidP="008F3318">
      <w:pPr>
        <w:pStyle w:val="Heading5"/>
        <w:tabs>
          <w:tab w:val="right" w:pos="8820"/>
        </w:tabs>
        <w:rPr>
          <w:rFonts w:asciiTheme="majorHAnsi" w:hAnsiTheme="majorHAnsi"/>
          <w:smallCaps/>
          <w:sz w:val="32"/>
          <w:szCs w:val="26"/>
        </w:rPr>
      </w:pPr>
      <w:r>
        <w:rPr>
          <w:rFonts w:asciiTheme="majorHAnsi" w:hAnsiTheme="majorHAnsi"/>
          <w:smallCaps/>
          <w:sz w:val="32"/>
          <w:szCs w:val="26"/>
        </w:rPr>
        <w:t>Summary of Qualifications</w:t>
      </w:r>
    </w:p>
    <w:p w14:paraId="03E7E1FA" w14:textId="77777777" w:rsidR="00A31351" w:rsidRPr="005D4B12" w:rsidRDefault="00AF3756" w:rsidP="008F3318">
      <w:pPr>
        <w:spacing w:before="120" w:after="240" w:line="240" w:lineRule="auto"/>
        <w:jc w:val="center"/>
        <w:rPr>
          <w:rFonts w:asciiTheme="majorHAnsi" w:hAnsiTheme="majorHAnsi"/>
          <w:sz w:val="21"/>
          <w:szCs w:val="21"/>
        </w:rPr>
      </w:pPr>
      <w:r w:rsidRPr="005D4B12">
        <w:rPr>
          <w:rFonts w:asciiTheme="majorHAnsi" w:eastAsia="MS Mincho" w:hAnsiTheme="majorHAnsi"/>
          <w:sz w:val="21"/>
          <w:szCs w:val="21"/>
        </w:rPr>
        <w:t xml:space="preserve">Respected senior </w:t>
      </w:r>
      <w:r w:rsidR="00AB7267">
        <w:rPr>
          <w:rFonts w:asciiTheme="majorHAnsi" w:eastAsia="MS Mincho" w:hAnsiTheme="majorHAnsi"/>
          <w:sz w:val="21"/>
          <w:szCs w:val="21"/>
        </w:rPr>
        <w:t>electrical</w:t>
      </w:r>
      <w:r w:rsidRPr="005D4B12">
        <w:rPr>
          <w:rFonts w:asciiTheme="majorHAnsi" w:eastAsia="MS Mincho" w:hAnsiTheme="majorHAnsi"/>
          <w:sz w:val="21"/>
          <w:szCs w:val="21"/>
        </w:rPr>
        <w:t xml:space="preserve"> engineer with 25 years’ experience leading cross-functional teams developed through extensive military service. Renowned for success piloting sizeable teams in the design, maintenance and integration of complex technical systems and equipment. Strong expertise in identifying </w:t>
      </w:r>
      <w:r w:rsidR="00AB7267" w:rsidRPr="005D4B12">
        <w:rPr>
          <w:rFonts w:asciiTheme="majorHAnsi" w:eastAsia="MS Mincho" w:hAnsiTheme="majorHAnsi"/>
          <w:sz w:val="21"/>
          <w:szCs w:val="21"/>
        </w:rPr>
        <w:t xml:space="preserve">inefficiencies </w:t>
      </w:r>
      <w:r w:rsidR="00AB7267">
        <w:rPr>
          <w:rFonts w:asciiTheme="majorHAnsi" w:eastAsia="MS Mincho" w:hAnsiTheme="majorHAnsi"/>
          <w:sz w:val="21"/>
          <w:szCs w:val="21"/>
        </w:rPr>
        <w:t xml:space="preserve">in </w:t>
      </w:r>
      <w:r w:rsidRPr="005D4B12">
        <w:rPr>
          <w:rFonts w:asciiTheme="majorHAnsi" w:eastAsia="MS Mincho" w:hAnsiTheme="majorHAnsi"/>
          <w:sz w:val="21"/>
          <w:szCs w:val="21"/>
        </w:rPr>
        <w:t xml:space="preserve">both personnel and </w:t>
      </w:r>
      <w:r w:rsidR="00AB7267">
        <w:rPr>
          <w:rFonts w:asciiTheme="majorHAnsi" w:eastAsia="MS Mincho" w:hAnsiTheme="majorHAnsi"/>
          <w:sz w:val="21"/>
          <w:szCs w:val="21"/>
        </w:rPr>
        <w:t xml:space="preserve">electronic </w:t>
      </w:r>
      <w:r w:rsidRPr="005D4B12">
        <w:rPr>
          <w:rFonts w:asciiTheme="majorHAnsi" w:eastAsia="MS Mincho" w:hAnsiTheme="majorHAnsi"/>
          <w:sz w:val="21"/>
          <w:szCs w:val="21"/>
        </w:rPr>
        <w:t xml:space="preserve">systems and creating and implementing innovative training initiatives and process improvements credited with improving productivity and customer retention. </w:t>
      </w:r>
    </w:p>
    <w:tbl>
      <w:tblPr>
        <w:tblW w:w="5014" w:type="pct"/>
        <w:jc w:val="center"/>
        <w:tblLook w:val="04A0" w:firstRow="1" w:lastRow="0" w:firstColumn="1" w:lastColumn="0" w:noHBand="0" w:noVBand="1"/>
      </w:tblPr>
      <w:tblGrid>
        <w:gridCol w:w="3610"/>
        <w:gridCol w:w="3611"/>
        <w:gridCol w:w="3609"/>
      </w:tblGrid>
      <w:tr w:rsidR="008F3318" w:rsidRPr="008F3318" w14:paraId="30A9B8F8" w14:textId="77777777" w:rsidTr="003150D1">
        <w:trPr>
          <w:trHeight w:val="267"/>
          <w:jc w:val="center"/>
        </w:trPr>
        <w:tc>
          <w:tcPr>
            <w:tcW w:w="1667" w:type="pct"/>
          </w:tcPr>
          <w:p w14:paraId="71D4F096" w14:textId="77777777" w:rsidR="008F3318" w:rsidRPr="008F3318" w:rsidRDefault="008F3318" w:rsidP="008F3318">
            <w:pPr>
              <w:pStyle w:val="MediumGrid1-Accent21"/>
              <w:tabs>
                <w:tab w:val="left" w:pos="234"/>
              </w:tabs>
              <w:spacing w:before="40" w:after="0" w:line="240" w:lineRule="auto"/>
              <w:ind w:left="0"/>
              <w:contextualSpacing w:val="0"/>
              <w:jc w:val="left"/>
              <w:rPr>
                <w:rFonts w:asciiTheme="majorHAnsi" w:hAnsiTheme="majorHAnsi"/>
                <w:b/>
                <w:smallCaps/>
                <w:sz w:val="21"/>
                <w:szCs w:val="21"/>
              </w:rPr>
            </w:pPr>
          </w:p>
        </w:tc>
        <w:tc>
          <w:tcPr>
            <w:tcW w:w="1667" w:type="pct"/>
          </w:tcPr>
          <w:p w14:paraId="111E903F" w14:textId="77777777" w:rsidR="008F3318" w:rsidRPr="008F3318" w:rsidRDefault="005D4B12" w:rsidP="005D4B12">
            <w:pPr>
              <w:pStyle w:val="MediumGrid1-Accent21"/>
              <w:tabs>
                <w:tab w:val="left" w:pos="234"/>
              </w:tabs>
              <w:spacing w:before="40" w:after="0" w:line="240" w:lineRule="auto"/>
              <w:ind w:left="0"/>
              <w:contextualSpacing w:val="0"/>
              <w:jc w:val="center"/>
              <w:rPr>
                <w:rFonts w:asciiTheme="majorHAnsi" w:hAnsiTheme="majorHAnsi"/>
                <w:b/>
                <w:smallCaps/>
                <w:sz w:val="21"/>
                <w:szCs w:val="21"/>
              </w:rPr>
            </w:pPr>
            <w:r w:rsidRPr="005D4B12">
              <w:rPr>
                <w:rFonts w:asciiTheme="majorHAnsi" w:hAnsiTheme="majorHAnsi"/>
                <w:b/>
                <w:smallCaps/>
                <w:sz w:val="22"/>
                <w:szCs w:val="21"/>
              </w:rPr>
              <w:t>Key Skills</w:t>
            </w:r>
          </w:p>
        </w:tc>
        <w:tc>
          <w:tcPr>
            <w:tcW w:w="1666" w:type="pct"/>
          </w:tcPr>
          <w:p w14:paraId="5C908E23" w14:textId="77777777" w:rsidR="008F3318" w:rsidRPr="008F3318" w:rsidRDefault="008F3318" w:rsidP="008F3318">
            <w:pPr>
              <w:pStyle w:val="MediumGrid1-Accent21"/>
              <w:tabs>
                <w:tab w:val="left" w:pos="234"/>
              </w:tabs>
              <w:spacing w:before="40" w:after="0" w:line="240" w:lineRule="auto"/>
              <w:ind w:left="0"/>
              <w:contextualSpacing w:val="0"/>
              <w:jc w:val="left"/>
              <w:rPr>
                <w:rFonts w:asciiTheme="majorHAnsi" w:hAnsiTheme="majorHAnsi"/>
                <w:b/>
                <w:smallCaps/>
                <w:sz w:val="21"/>
                <w:szCs w:val="21"/>
              </w:rPr>
            </w:pPr>
          </w:p>
        </w:tc>
      </w:tr>
      <w:tr w:rsidR="00A31351" w:rsidRPr="008F3318" w14:paraId="544F69BB" w14:textId="77777777" w:rsidTr="003150D1">
        <w:trPr>
          <w:trHeight w:val="699"/>
          <w:jc w:val="center"/>
        </w:trPr>
        <w:tc>
          <w:tcPr>
            <w:tcW w:w="1667" w:type="pct"/>
          </w:tcPr>
          <w:p w14:paraId="7A29DD47" w14:textId="77777777" w:rsidR="00A31351" w:rsidRPr="005D4B12" w:rsidRDefault="00147EDC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jc w:val="left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>Team Building &amp; Mentorship</w:t>
            </w:r>
          </w:p>
          <w:p w14:paraId="331AEF2B" w14:textId="77777777" w:rsidR="00BF3861" w:rsidRPr="005D4B12" w:rsidRDefault="00147EDC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>User</w:t>
            </w:r>
            <w:r w:rsidR="005276F8">
              <w:rPr>
                <w:rFonts w:asciiTheme="majorHAnsi" w:hAnsiTheme="majorHAnsi"/>
                <w:szCs w:val="21"/>
              </w:rPr>
              <w:t xml:space="preserve">/Customer </w:t>
            </w:r>
            <w:r w:rsidRPr="005D4B12">
              <w:rPr>
                <w:rFonts w:asciiTheme="majorHAnsi" w:hAnsiTheme="majorHAnsi"/>
                <w:szCs w:val="21"/>
              </w:rPr>
              <w:t>Support</w:t>
            </w:r>
          </w:p>
          <w:p w14:paraId="2B56208F" w14:textId="77777777" w:rsidR="008F3318" w:rsidRPr="005D4B12" w:rsidRDefault="00147EDC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jc w:val="left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>Training Course Development</w:t>
            </w:r>
          </w:p>
          <w:p w14:paraId="222BE2EC" w14:textId="77777777" w:rsidR="005D4B12" w:rsidRDefault="005D4B12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jc w:val="left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>Equipment Maintenance</w:t>
            </w:r>
          </w:p>
          <w:p w14:paraId="08AD2A77" w14:textId="77777777" w:rsidR="00321D40" w:rsidRDefault="00321D40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jc w:val="left"/>
              <w:rPr>
                <w:rFonts w:asciiTheme="majorHAnsi" w:hAnsiTheme="majorHAnsi"/>
                <w:szCs w:val="21"/>
              </w:rPr>
            </w:pPr>
            <w:r>
              <w:rPr>
                <w:rFonts w:asciiTheme="majorHAnsi" w:hAnsiTheme="majorHAnsi"/>
                <w:szCs w:val="21"/>
              </w:rPr>
              <w:t>Linear Accelerator Service</w:t>
            </w:r>
          </w:p>
          <w:p w14:paraId="7642C994" w14:textId="77777777" w:rsidR="00701587" w:rsidRPr="005D4B12" w:rsidRDefault="00701587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jc w:val="left"/>
              <w:rPr>
                <w:rFonts w:asciiTheme="majorHAnsi" w:hAnsiTheme="majorHAnsi"/>
                <w:szCs w:val="21"/>
              </w:rPr>
            </w:pPr>
            <w:r>
              <w:rPr>
                <w:rFonts w:asciiTheme="majorHAnsi" w:hAnsiTheme="majorHAnsi"/>
                <w:szCs w:val="21"/>
              </w:rPr>
              <w:t>Installations and Implementation</w:t>
            </w:r>
          </w:p>
        </w:tc>
        <w:tc>
          <w:tcPr>
            <w:tcW w:w="1667" w:type="pct"/>
          </w:tcPr>
          <w:p w14:paraId="7B3C355D" w14:textId="77777777" w:rsidR="006F2844" w:rsidRPr="005D4B12" w:rsidRDefault="00147EDC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>Lean Line Manufacturing</w:t>
            </w:r>
          </w:p>
          <w:p w14:paraId="4FD821B4" w14:textId="77777777" w:rsidR="00A31351" w:rsidRPr="005D4B12" w:rsidRDefault="00147EDC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>Tactful Negotiator</w:t>
            </w:r>
          </w:p>
          <w:p w14:paraId="3191C60A" w14:textId="77777777" w:rsidR="00321D40" w:rsidRPr="00321D40" w:rsidRDefault="00701587" w:rsidP="00321D40">
            <w:pPr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jc w:val="both"/>
              <w:rPr>
                <w:rFonts w:asciiTheme="majorHAnsi" w:eastAsia="Times New Roman" w:hAnsiTheme="majorHAnsi" w:cs="Times New Roman"/>
                <w:sz w:val="20"/>
                <w:szCs w:val="21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1"/>
              </w:rPr>
              <w:t xml:space="preserve">Software Solutions &amp; </w:t>
            </w:r>
            <w:r w:rsidR="00321D40" w:rsidRPr="00321D40">
              <w:rPr>
                <w:rFonts w:asciiTheme="majorHAnsi" w:eastAsia="Times New Roman" w:hAnsiTheme="majorHAnsi" w:cs="Times New Roman"/>
                <w:sz w:val="20"/>
                <w:szCs w:val="21"/>
              </w:rPr>
              <w:t>Support</w:t>
            </w:r>
          </w:p>
          <w:p w14:paraId="40674AB2" w14:textId="77777777" w:rsidR="00321D40" w:rsidRPr="00321D40" w:rsidRDefault="00701587" w:rsidP="00321D40">
            <w:pPr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jc w:val="both"/>
              <w:rPr>
                <w:rFonts w:asciiTheme="majorHAnsi" w:eastAsia="Times New Roman" w:hAnsiTheme="majorHAnsi" w:cs="Times New Roman"/>
                <w:sz w:val="20"/>
                <w:szCs w:val="21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1"/>
              </w:rPr>
              <w:t xml:space="preserve">RF System Design &amp; </w:t>
            </w:r>
            <w:r w:rsidR="00321D40" w:rsidRPr="00321D40">
              <w:rPr>
                <w:rFonts w:asciiTheme="majorHAnsi" w:eastAsia="Times New Roman" w:hAnsiTheme="majorHAnsi" w:cs="Times New Roman"/>
                <w:sz w:val="20"/>
                <w:szCs w:val="21"/>
              </w:rPr>
              <w:t>Repair</w:t>
            </w:r>
          </w:p>
          <w:p w14:paraId="55A95911" w14:textId="77777777" w:rsidR="00321D40" w:rsidRDefault="005276F8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>
              <w:rPr>
                <w:rFonts w:asciiTheme="majorHAnsi" w:hAnsiTheme="majorHAnsi"/>
                <w:szCs w:val="21"/>
              </w:rPr>
              <w:t>Systems Evaluation</w:t>
            </w:r>
            <w:r w:rsidR="00701587">
              <w:rPr>
                <w:rFonts w:asciiTheme="majorHAnsi" w:hAnsiTheme="majorHAnsi"/>
                <w:szCs w:val="21"/>
              </w:rPr>
              <w:t xml:space="preserve"> &amp; Analysis</w:t>
            </w:r>
          </w:p>
          <w:p w14:paraId="5CCAC92D" w14:textId="77777777" w:rsidR="00DD2632" w:rsidRPr="00701587" w:rsidRDefault="00C64173" w:rsidP="00701587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>
              <w:rPr>
                <w:rFonts w:asciiTheme="majorHAnsi" w:hAnsiTheme="majorHAnsi"/>
                <w:szCs w:val="21"/>
              </w:rPr>
              <w:t xml:space="preserve">Administration and </w:t>
            </w:r>
            <w:r w:rsidR="00701587">
              <w:rPr>
                <w:rFonts w:asciiTheme="majorHAnsi" w:hAnsiTheme="majorHAnsi"/>
                <w:szCs w:val="21"/>
              </w:rPr>
              <w:t>Management</w:t>
            </w:r>
          </w:p>
        </w:tc>
        <w:tc>
          <w:tcPr>
            <w:tcW w:w="1666" w:type="pct"/>
          </w:tcPr>
          <w:p w14:paraId="6A94A1AE" w14:textId="77777777" w:rsidR="00BF3861" w:rsidRPr="005D4B12" w:rsidRDefault="00147EDC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jc w:val="left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 xml:space="preserve">Process Improvement </w:t>
            </w:r>
          </w:p>
          <w:p w14:paraId="630B8459" w14:textId="77777777" w:rsidR="00A31351" w:rsidRPr="005D4B12" w:rsidRDefault="00AF3756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>Systems Design &amp; Management</w:t>
            </w:r>
          </w:p>
          <w:p w14:paraId="4BE13900" w14:textId="77777777" w:rsidR="00A31351" w:rsidRPr="005D4B12" w:rsidRDefault="00147EDC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 w:rsidRPr="005D4B12">
              <w:rPr>
                <w:rFonts w:asciiTheme="majorHAnsi" w:hAnsiTheme="majorHAnsi"/>
                <w:szCs w:val="21"/>
              </w:rPr>
              <w:t>Customer Satisfaction</w:t>
            </w:r>
          </w:p>
          <w:p w14:paraId="1A5499B5" w14:textId="77777777" w:rsidR="00321D40" w:rsidRPr="00321D40" w:rsidRDefault="00321D40" w:rsidP="00321D40">
            <w:pPr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jc w:val="both"/>
              <w:rPr>
                <w:rFonts w:asciiTheme="majorHAnsi" w:eastAsia="Times New Roman" w:hAnsiTheme="majorHAnsi" w:cs="Times New Roman"/>
                <w:sz w:val="20"/>
                <w:szCs w:val="21"/>
              </w:rPr>
            </w:pPr>
            <w:r w:rsidRPr="00321D40">
              <w:rPr>
                <w:rFonts w:asciiTheme="majorHAnsi" w:eastAsia="Times New Roman" w:hAnsiTheme="majorHAnsi" w:cs="Times New Roman"/>
                <w:sz w:val="20"/>
                <w:szCs w:val="21"/>
              </w:rPr>
              <w:t>Quality Assurance</w:t>
            </w:r>
            <w:r>
              <w:rPr>
                <w:rFonts w:asciiTheme="majorHAnsi" w:eastAsia="Times New Roman" w:hAnsiTheme="majorHAnsi" w:cs="Times New Roman"/>
                <w:sz w:val="20"/>
                <w:szCs w:val="21"/>
              </w:rPr>
              <w:t xml:space="preserve"> and Control</w:t>
            </w:r>
          </w:p>
          <w:p w14:paraId="3A996D07" w14:textId="77777777" w:rsidR="00321D40" w:rsidRDefault="005276F8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>
              <w:rPr>
                <w:rFonts w:asciiTheme="majorHAnsi" w:hAnsiTheme="majorHAnsi"/>
                <w:szCs w:val="21"/>
              </w:rPr>
              <w:t>Production and Processing</w:t>
            </w:r>
          </w:p>
          <w:p w14:paraId="2AF868D5" w14:textId="77777777" w:rsidR="00701587" w:rsidRPr="005D4B12" w:rsidRDefault="00C64173" w:rsidP="005D4B12">
            <w:pPr>
              <w:pStyle w:val="MediumGrid1-Accent21"/>
              <w:numPr>
                <w:ilvl w:val="0"/>
                <w:numId w:val="6"/>
              </w:numPr>
              <w:tabs>
                <w:tab w:val="left" w:pos="234"/>
              </w:tabs>
              <w:spacing w:beforeLines="20" w:before="48" w:afterLines="20" w:after="48" w:line="240" w:lineRule="auto"/>
              <w:ind w:left="230" w:hanging="230"/>
              <w:contextualSpacing w:val="0"/>
              <w:rPr>
                <w:rFonts w:asciiTheme="majorHAnsi" w:hAnsiTheme="majorHAnsi"/>
                <w:szCs w:val="21"/>
              </w:rPr>
            </w:pPr>
            <w:r>
              <w:rPr>
                <w:rFonts w:asciiTheme="majorHAnsi" w:hAnsiTheme="majorHAnsi"/>
                <w:szCs w:val="21"/>
              </w:rPr>
              <w:t>Computer, Electronics, Software</w:t>
            </w:r>
          </w:p>
          <w:p w14:paraId="16DA6B34" w14:textId="77777777" w:rsidR="00DD2632" w:rsidRPr="005D4B12" w:rsidRDefault="00DD2632" w:rsidP="00A4228A">
            <w:pPr>
              <w:pStyle w:val="MediumGrid1-Accent21"/>
              <w:tabs>
                <w:tab w:val="left" w:pos="234"/>
              </w:tabs>
              <w:spacing w:beforeLines="20" w:before="48" w:afterLines="20" w:after="48" w:line="240" w:lineRule="auto"/>
              <w:ind w:left="0"/>
              <w:contextualSpacing w:val="0"/>
              <w:rPr>
                <w:rFonts w:asciiTheme="majorHAnsi" w:hAnsiTheme="majorHAnsi"/>
                <w:szCs w:val="21"/>
              </w:rPr>
            </w:pPr>
          </w:p>
        </w:tc>
      </w:tr>
    </w:tbl>
    <w:p w14:paraId="0597FB7C" w14:textId="77777777" w:rsidR="00A55F80" w:rsidRPr="005D4B12" w:rsidRDefault="00A55F80" w:rsidP="005D4B12">
      <w:pPr>
        <w:pStyle w:val="Heading1"/>
        <w:spacing w:beforeLines="20" w:before="48" w:afterLines="20" w:after="48"/>
        <w:rPr>
          <w:rFonts w:asciiTheme="majorHAnsi" w:hAnsiTheme="majorHAnsi"/>
          <w:sz w:val="22"/>
          <w:szCs w:val="20"/>
        </w:rPr>
      </w:pPr>
      <w:r w:rsidRPr="005D4B12">
        <w:rPr>
          <w:rFonts w:asciiTheme="majorHAnsi" w:hAnsiTheme="majorHAnsi"/>
          <w:sz w:val="22"/>
          <w:szCs w:val="20"/>
        </w:rPr>
        <w:t>Professional Experience</w:t>
      </w:r>
    </w:p>
    <w:p w14:paraId="329781A4" w14:textId="77777777" w:rsidR="00D82CC1" w:rsidRPr="005D4B12" w:rsidRDefault="00321D40" w:rsidP="00D82CC1">
      <w:pPr>
        <w:pStyle w:val="BodyTextIndent"/>
        <w:tabs>
          <w:tab w:val="right" w:pos="9630"/>
        </w:tabs>
        <w:spacing w:after="0" w:line="240" w:lineRule="auto"/>
        <w:ind w:left="0"/>
        <w:rPr>
          <w:rFonts w:asciiTheme="majorHAnsi" w:hAnsiTheme="majorHAnsi" w:cs="Arial"/>
          <w:b/>
          <w:sz w:val="20"/>
        </w:rPr>
      </w:pPr>
      <w:r>
        <w:rPr>
          <w:rFonts w:asciiTheme="majorHAnsi" w:hAnsiTheme="majorHAnsi" w:cs="Arial"/>
          <w:b/>
          <w:smallCaps/>
          <w:sz w:val="20"/>
        </w:rPr>
        <w:t>Linear Accelerator Engineer Senior</w:t>
      </w:r>
      <w:r w:rsidR="00D82CC1" w:rsidRPr="005D4B12">
        <w:rPr>
          <w:rFonts w:asciiTheme="majorHAnsi" w:hAnsiTheme="majorHAnsi" w:cs="Arial"/>
          <w:b/>
          <w:sz w:val="20"/>
        </w:rPr>
        <w:t xml:space="preserve"> | </w:t>
      </w:r>
      <w:r w:rsidR="00D82CC1">
        <w:rPr>
          <w:rFonts w:asciiTheme="majorHAnsi" w:hAnsiTheme="majorHAnsi" w:cs="Arial"/>
          <w:sz w:val="20"/>
        </w:rPr>
        <w:t>UTSOUTHWESTERN</w:t>
      </w:r>
      <w:r w:rsidR="00D82CC1" w:rsidRPr="005D4B12">
        <w:rPr>
          <w:rFonts w:asciiTheme="majorHAnsi" w:hAnsiTheme="majorHAnsi" w:cs="Arial"/>
          <w:sz w:val="20"/>
        </w:rPr>
        <w:t xml:space="preserve"> </w:t>
      </w:r>
      <w:r w:rsidR="00D82CC1" w:rsidRPr="005D4B12">
        <w:rPr>
          <w:rFonts w:asciiTheme="majorHAnsi" w:hAnsiTheme="majorHAnsi" w:cs="Arial"/>
          <w:sz w:val="20"/>
        </w:rPr>
        <w:tab/>
      </w:r>
      <w:r w:rsidR="0000343A">
        <w:rPr>
          <w:rFonts w:asciiTheme="majorHAnsi" w:hAnsiTheme="majorHAnsi" w:cs="Arial"/>
          <w:sz w:val="20"/>
        </w:rPr>
        <w:t xml:space="preserve">   </w:t>
      </w:r>
      <w:r w:rsidR="00D82CC1">
        <w:rPr>
          <w:rFonts w:asciiTheme="majorHAnsi" w:hAnsiTheme="majorHAnsi" w:cs="Arial"/>
          <w:sz w:val="20"/>
        </w:rPr>
        <w:t>2015</w:t>
      </w:r>
      <w:r w:rsidR="00D82CC1" w:rsidRPr="005D4B12">
        <w:rPr>
          <w:rFonts w:asciiTheme="majorHAnsi" w:hAnsiTheme="majorHAnsi" w:cs="Arial"/>
          <w:sz w:val="20"/>
        </w:rPr>
        <w:t xml:space="preserve"> to </w:t>
      </w:r>
      <w:r w:rsidR="00D82CC1" w:rsidRPr="005D4B12">
        <w:rPr>
          <w:rFonts w:asciiTheme="majorHAnsi" w:hAnsiTheme="majorHAnsi" w:cs="Arial"/>
          <w:b/>
          <w:sz w:val="20"/>
        </w:rPr>
        <w:t>Present</w:t>
      </w:r>
    </w:p>
    <w:p w14:paraId="79552FE4" w14:textId="77777777" w:rsidR="00D82CC1" w:rsidRPr="005D4B12" w:rsidRDefault="00D82CC1" w:rsidP="00D82CC1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Conduct</w:t>
      </w:r>
      <w:r w:rsidR="00321D40">
        <w:rPr>
          <w:rFonts w:asciiTheme="majorHAnsi" w:hAnsiTheme="majorHAnsi" w:cs="Arial"/>
          <w:sz w:val="20"/>
        </w:rPr>
        <w:t xml:space="preserve"> routine, emergency and</w:t>
      </w:r>
      <w:r>
        <w:rPr>
          <w:rFonts w:asciiTheme="majorHAnsi" w:hAnsiTheme="majorHAnsi" w:cs="Arial"/>
          <w:sz w:val="20"/>
        </w:rPr>
        <w:t xml:space="preserve"> preventative maintenanc</w:t>
      </w:r>
      <w:r w:rsidR="005276F8">
        <w:rPr>
          <w:rFonts w:asciiTheme="majorHAnsi" w:hAnsiTheme="majorHAnsi" w:cs="Arial"/>
          <w:sz w:val="20"/>
        </w:rPr>
        <w:t xml:space="preserve">e for Varian Linear Accelerators, </w:t>
      </w:r>
      <w:r>
        <w:rPr>
          <w:rFonts w:asciiTheme="majorHAnsi" w:hAnsiTheme="majorHAnsi" w:cs="Arial"/>
          <w:sz w:val="20"/>
        </w:rPr>
        <w:t>Elekta Agility Linear Accele</w:t>
      </w:r>
      <w:r w:rsidR="00321D40">
        <w:rPr>
          <w:rFonts w:asciiTheme="majorHAnsi" w:hAnsiTheme="majorHAnsi" w:cs="Arial"/>
          <w:sz w:val="20"/>
        </w:rPr>
        <w:t>rators, Xstrahl superficial treatment</w:t>
      </w:r>
      <w:r w:rsidR="009D24FD">
        <w:rPr>
          <w:rFonts w:asciiTheme="majorHAnsi" w:hAnsiTheme="majorHAnsi" w:cs="Arial"/>
          <w:sz w:val="20"/>
        </w:rPr>
        <w:t xml:space="preserve"> and Phillips CT simulators</w:t>
      </w:r>
    </w:p>
    <w:p w14:paraId="541B2A53" w14:textId="77777777" w:rsidR="00D82CC1" w:rsidRPr="005D4B12" w:rsidRDefault="00D82CC1" w:rsidP="00D82CC1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Implement preventative maintenance</w:t>
      </w:r>
      <w:r w:rsidR="00321D40">
        <w:rPr>
          <w:rFonts w:asciiTheme="majorHAnsi" w:hAnsiTheme="majorHAnsi" w:cs="Arial"/>
          <w:sz w:val="20"/>
        </w:rPr>
        <w:t xml:space="preserve"> program fo</w:t>
      </w:r>
      <w:r w:rsidR="005276F8">
        <w:rPr>
          <w:rFonts w:asciiTheme="majorHAnsi" w:hAnsiTheme="majorHAnsi" w:cs="Arial"/>
          <w:sz w:val="20"/>
        </w:rPr>
        <w:t>r equipment used by The Department of Radiation Oncology</w:t>
      </w:r>
      <w:r>
        <w:rPr>
          <w:rFonts w:asciiTheme="majorHAnsi" w:hAnsiTheme="majorHAnsi" w:cs="Arial"/>
          <w:sz w:val="20"/>
        </w:rPr>
        <w:t xml:space="preserve"> </w:t>
      </w:r>
    </w:p>
    <w:p w14:paraId="31338C98" w14:textId="77777777" w:rsidR="00D82CC1" w:rsidRPr="00D82CC1" w:rsidRDefault="00D82CC1" w:rsidP="00D82CC1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Reduce corporate spending by $800K by reneg</w:t>
      </w:r>
      <w:r w:rsidR="009D24FD">
        <w:rPr>
          <w:rFonts w:asciiTheme="majorHAnsi" w:hAnsiTheme="majorHAnsi" w:cs="Arial"/>
          <w:sz w:val="20"/>
        </w:rPr>
        <w:t>otiating OEM service contracts</w:t>
      </w:r>
    </w:p>
    <w:p w14:paraId="21A55FEA" w14:textId="77777777" w:rsidR="00D82CC1" w:rsidRDefault="00D82CC1" w:rsidP="00AD3884">
      <w:pPr>
        <w:pStyle w:val="BodyTextIndent"/>
        <w:tabs>
          <w:tab w:val="right" w:pos="9630"/>
        </w:tabs>
        <w:spacing w:after="0" w:line="240" w:lineRule="auto"/>
        <w:ind w:left="0"/>
        <w:rPr>
          <w:rFonts w:asciiTheme="majorHAnsi" w:hAnsiTheme="majorHAnsi" w:cs="Arial"/>
          <w:b/>
          <w:smallCaps/>
          <w:sz w:val="20"/>
        </w:rPr>
      </w:pPr>
    </w:p>
    <w:p w14:paraId="605D4C6D" w14:textId="77777777" w:rsidR="00F40BF3" w:rsidRPr="00D82CC1" w:rsidRDefault="003150D1" w:rsidP="00AD3884">
      <w:pPr>
        <w:pStyle w:val="BodyTextIndent"/>
        <w:tabs>
          <w:tab w:val="right" w:pos="9630"/>
        </w:tabs>
        <w:spacing w:after="0" w:line="240" w:lineRule="auto"/>
        <w:ind w:left="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b/>
          <w:smallCaps/>
          <w:sz w:val="20"/>
        </w:rPr>
        <w:t>Area Service Manager</w:t>
      </w:r>
      <w:r w:rsidR="00641A29" w:rsidRPr="005D4B12">
        <w:rPr>
          <w:rFonts w:asciiTheme="majorHAnsi" w:hAnsiTheme="majorHAnsi" w:cs="Arial"/>
          <w:b/>
          <w:sz w:val="20"/>
        </w:rPr>
        <w:t xml:space="preserve"> |</w:t>
      </w:r>
      <w:r w:rsidR="00B15800" w:rsidRPr="00B15800">
        <w:rPr>
          <w:rFonts w:asciiTheme="majorHAnsi" w:hAnsiTheme="majorHAnsi" w:cs="Arial"/>
          <w:b/>
          <w:smallCaps/>
          <w:sz w:val="20"/>
        </w:rPr>
        <w:t xml:space="preserve"> </w:t>
      </w:r>
      <w:r w:rsidR="00B15800">
        <w:rPr>
          <w:rFonts w:asciiTheme="majorHAnsi" w:hAnsiTheme="majorHAnsi" w:cs="Arial"/>
          <w:b/>
          <w:smallCaps/>
          <w:sz w:val="20"/>
        </w:rPr>
        <w:t>Corporate Technical Trainer</w:t>
      </w:r>
      <w:r w:rsidR="00B15800" w:rsidRPr="005D4B12">
        <w:rPr>
          <w:rFonts w:asciiTheme="majorHAnsi" w:hAnsiTheme="majorHAnsi" w:cs="Arial"/>
          <w:b/>
          <w:sz w:val="20"/>
        </w:rPr>
        <w:t xml:space="preserve"> |</w:t>
      </w:r>
      <w:r w:rsidR="00B87F43" w:rsidRPr="005D4B12">
        <w:rPr>
          <w:rFonts w:asciiTheme="majorHAnsi" w:hAnsiTheme="majorHAnsi" w:cs="Arial"/>
          <w:b/>
          <w:sz w:val="20"/>
        </w:rPr>
        <w:t xml:space="preserve"> </w:t>
      </w:r>
      <w:r w:rsidRPr="005D4B12">
        <w:rPr>
          <w:rFonts w:asciiTheme="majorHAnsi" w:hAnsiTheme="majorHAnsi" w:cs="Arial"/>
          <w:sz w:val="20"/>
        </w:rPr>
        <w:t>Acceletronics, Inc.</w:t>
      </w:r>
      <w:r w:rsidR="00F40BF3" w:rsidRPr="005D4B12">
        <w:rPr>
          <w:rFonts w:asciiTheme="majorHAnsi" w:hAnsiTheme="majorHAnsi" w:cs="Arial"/>
          <w:sz w:val="20"/>
        </w:rPr>
        <w:t xml:space="preserve"> </w:t>
      </w:r>
      <w:r w:rsidR="00F40BF3" w:rsidRPr="005D4B12">
        <w:rPr>
          <w:rFonts w:asciiTheme="majorHAnsi" w:hAnsiTheme="majorHAnsi" w:cs="Arial"/>
          <w:sz w:val="20"/>
        </w:rPr>
        <w:tab/>
      </w:r>
      <w:r w:rsidR="00577FF4" w:rsidRPr="005D4B12">
        <w:rPr>
          <w:rFonts w:asciiTheme="majorHAnsi" w:hAnsiTheme="majorHAnsi" w:cs="Arial"/>
          <w:sz w:val="20"/>
        </w:rPr>
        <w:t>2006</w:t>
      </w:r>
      <w:r w:rsidR="007A5A53" w:rsidRPr="005D4B12">
        <w:rPr>
          <w:rFonts w:asciiTheme="majorHAnsi" w:hAnsiTheme="majorHAnsi" w:cs="Arial"/>
          <w:sz w:val="20"/>
        </w:rPr>
        <w:t xml:space="preserve"> to </w:t>
      </w:r>
      <w:r w:rsidR="00D82CC1">
        <w:rPr>
          <w:rFonts w:asciiTheme="majorHAnsi" w:hAnsiTheme="majorHAnsi" w:cs="Arial"/>
          <w:sz w:val="20"/>
        </w:rPr>
        <w:t>2015</w:t>
      </w:r>
    </w:p>
    <w:p w14:paraId="7649E92E" w14:textId="77777777" w:rsidR="00641A29" w:rsidRPr="005D4B12" w:rsidRDefault="00447297" w:rsidP="00447297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Direct</w:t>
      </w:r>
      <w:r w:rsidR="00D82CC1">
        <w:rPr>
          <w:rFonts w:asciiTheme="majorHAnsi" w:hAnsiTheme="majorHAnsi" w:cs="Arial"/>
          <w:sz w:val="20"/>
        </w:rPr>
        <w:t>ed</w:t>
      </w:r>
      <w:r w:rsidRPr="005D4B12">
        <w:rPr>
          <w:rFonts w:asciiTheme="majorHAnsi" w:hAnsiTheme="majorHAnsi" w:cs="Arial"/>
          <w:sz w:val="20"/>
        </w:rPr>
        <w:t xml:space="preserve"> team tasked with creating comprehensive training resources for cancer treatment equipment and peripheral devices</w:t>
      </w:r>
      <w:r w:rsidR="007D34AE">
        <w:rPr>
          <w:rFonts w:asciiTheme="majorHAnsi" w:hAnsiTheme="majorHAnsi" w:cs="Arial"/>
          <w:sz w:val="20"/>
        </w:rPr>
        <w:t xml:space="preserve"> used throughout the entire company</w:t>
      </w:r>
    </w:p>
    <w:p w14:paraId="0C838605" w14:textId="77777777" w:rsidR="00447297" w:rsidRPr="005D4B12" w:rsidRDefault="00447297" w:rsidP="00447297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Train</w:t>
      </w:r>
      <w:r w:rsidR="00D82CC1">
        <w:rPr>
          <w:rFonts w:asciiTheme="majorHAnsi" w:hAnsiTheme="majorHAnsi" w:cs="Arial"/>
          <w:sz w:val="20"/>
        </w:rPr>
        <w:t>ed</w:t>
      </w:r>
      <w:r w:rsidRPr="005D4B12">
        <w:rPr>
          <w:rFonts w:asciiTheme="majorHAnsi" w:hAnsiTheme="majorHAnsi" w:cs="Arial"/>
          <w:sz w:val="20"/>
        </w:rPr>
        <w:t xml:space="preserve"> cross-functional employees in sustainment technical training for Varian, Si</w:t>
      </w:r>
      <w:r w:rsidR="009D24FD">
        <w:rPr>
          <w:rFonts w:asciiTheme="majorHAnsi" w:hAnsiTheme="majorHAnsi" w:cs="Arial"/>
          <w:sz w:val="20"/>
        </w:rPr>
        <w:t>emens and Elekta based equipment</w:t>
      </w:r>
    </w:p>
    <w:p w14:paraId="2CB92E7B" w14:textId="77777777" w:rsidR="00641A29" w:rsidRPr="005D4B12" w:rsidRDefault="00C15560" w:rsidP="008F3318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Establish</w:t>
      </w:r>
      <w:r w:rsidR="00D82CC1">
        <w:rPr>
          <w:rFonts w:asciiTheme="majorHAnsi" w:hAnsiTheme="majorHAnsi" w:cs="Arial"/>
          <w:sz w:val="20"/>
        </w:rPr>
        <w:t>ed</w:t>
      </w:r>
      <w:r w:rsidRPr="005D4B12">
        <w:rPr>
          <w:rFonts w:asciiTheme="majorHAnsi" w:hAnsiTheme="majorHAnsi" w:cs="Arial"/>
          <w:sz w:val="20"/>
        </w:rPr>
        <w:t xml:space="preserve"> reputation for quality customer care through</w:t>
      </w:r>
      <w:r w:rsidR="00447297" w:rsidRPr="005D4B12">
        <w:rPr>
          <w:rFonts w:asciiTheme="majorHAnsi" w:hAnsiTheme="majorHAnsi" w:cs="Arial"/>
          <w:sz w:val="20"/>
        </w:rPr>
        <w:t xml:space="preserve"> contract negotiations, </w:t>
      </w:r>
      <w:r w:rsidRPr="005D4B12">
        <w:rPr>
          <w:rFonts w:asciiTheme="majorHAnsi" w:hAnsiTheme="majorHAnsi" w:cs="Arial"/>
          <w:sz w:val="20"/>
        </w:rPr>
        <w:t>equipment purchases, technical support</w:t>
      </w:r>
      <w:r w:rsidR="005276F8">
        <w:rPr>
          <w:rFonts w:asciiTheme="majorHAnsi" w:hAnsiTheme="majorHAnsi" w:cs="Arial"/>
          <w:sz w:val="20"/>
        </w:rPr>
        <w:t>, equipment maintenance</w:t>
      </w:r>
      <w:r w:rsidRPr="005D4B12">
        <w:rPr>
          <w:rFonts w:asciiTheme="majorHAnsi" w:hAnsiTheme="majorHAnsi" w:cs="Arial"/>
          <w:sz w:val="20"/>
        </w:rPr>
        <w:t xml:space="preserve"> and upgrade recommendations</w:t>
      </w:r>
      <w:r w:rsidR="00AB7267">
        <w:rPr>
          <w:rFonts w:asciiTheme="majorHAnsi" w:hAnsiTheme="majorHAnsi" w:cs="Arial"/>
          <w:sz w:val="20"/>
        </w:rPr>
        <w:t xml:space="preserve"> aimed at maximizing</w:t>
      </w:r>
      <w:r w:rsidR="005276F8">
        <w:rPr>
          <w:rFonts w:asciiTheme="majorHAnsi" w:hAnsiTheme="majorHAnsi" w:cs="Arial"/>
          <w:sz w:val="20"/>
        </w:rPr>
        <w:t xml:space="preserve"> client retention and satisfaction</w:t>
      </w:r>
    </w:p>
    <w:p w14:paraId="5738F528" w14:textId="77777777" w:rsidR="007A5A53" w:rsidRPr="005D4B12" w:rsidRDefault="00147EDC" w:rsidP="008F3318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Engineer</w:t>
      </w:r>
      <w:r w:rsidR="00D82CC1">
        <w:rPr>
          <w:rFonts w:asciiTheme="majorHAnsi" w:hAnsiTheme="majorHAnsi" w:cs="Arial"/>
          <w:sz w:val="20"/>
        </w:rPr>
        <w:t>ed</w:t>
      </w:r>
      <w:r w:rsidR="00C15560" w:rsidRPr="005D4B12">
        <w:rPr>
          <w:rFonts w:asciiTheme="majorHAnsi" w:hAnsiTheme="majorHAnsi" w:cs="Arial"/>
          <w:sz w:val="20"/>
        </w:rPr>
        <w:t xml:space="preserve"> New Live Online training course for international per</w:t>
      </w:r>
      <w:r w:rsidR="00AB7267">
        <w:rPr>
          <w:rFonts w:asciiTheme="majorHAnsi" w:hAnsiTheme="majorHAnsi" w:cs="Arial"/>
          <w:sz w:val="20"/>
        </w:rPr>
        <w:t>sonnel that has since bee</w:t>
      </w:r>
      <w:r w:rsidR="009D24FD">
        <w:rPr>
          <w:rFonts w:asciiTheme="majorHAnsi" w:hAnsiTheme="majorHAnsi" w:cs="Arial"/>
          <w:sz w:val="20"/>
        </w:rPr>
        <w:t>n adopted by the entire company</w:t>
      </w:r>
    </w:p>
    <w:p w14:paraId="3F21DC85" w14:textId="77777777" w:rsidR="00641A29" w:rsidRPr="005D4B12" w:rsidRDefault="00577FF4" w:rsidP="00577FF4">
      <w:pPr>
        <w:pStyle w:val="BodyTextIndent"/>
        <w:tabs>
          <w:tab w:val="right" w:pos="9630"/>
        </w:tabs>
        <w:spacing w:before="360" w:after="0" w:line="240" w:lineRule="auto"/>
        <w:ind w:left="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b/>
          <w:smallCaps/>
          <w:sz w:val="20"/>
        </w:rPr>
        <w:t>Senior Product Training Specialist</w:t>
      </w:r>
      <w:r w:rsidR="00641A29" w:rsidRPr="005D4B12">
        <w:rPr>
          <w:rFonts w:asciiTheme="majorHAnsi" w:hAnsiTheme="majorHAnsi" w:cs="Arial"/>
          <w:b/>
          <w:sz w:val="20"/>
        </w:rPr>
        <w:t xml:space="preserve"> | </w:t>
      </w:r>
      <w:r w:rsidRPr="005D4B12">
        <w:rPr>
          <w:rFonts w:asciiTheme="majorHAnsi" w:hAnsiTheme="majorHAnsi" w:cs="Arial"/>
          <w:sz w:val="20"/>
        </w:rPr>
        <w:t>Varian Medical Systems</w:t>
      </w:r>
      <w:r w:rsidRPr="005D4B12">
        <w:rPr>
          <w:rFonts w:asciiTheme="majorHAnsi" w:hAnsiTheme="majorHAnsi" w:cs="Arial"/>
          <w:sz w:val="20"/>
        </w:rPr>
        <w:tab/>
        <w:t>2004 to 2006</w:t>
      </w:r>
    </w:p>
    <w:p w14:paraId="11159DC1" w14:textId="77777777" w:rsidR="00641A29" w:rsidRPr="005D4B12" w:rsidRDefault="00C15560" w:rsidP="008F3318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Conceived, developed and championed Linatron training cur</w:t>
      </w:r>
      <w:r w:rsidR="009D24FD">
        <w:rPr>
          <w:rFonts w:asciiTheme="majorHAnsi" w:hAnsiTheme="majorHAnsi" w:cs="Arial"/>
          <w:sz w:val="20"/>
        </w:rPr>
        <w:t>riculum for</w:t>
      </w:r>
      <w:r w:rsidR="007D34AE">
        <w:rPr>
          <w:rFonts w:asciiTheme="majorHAnsi" w:hAnsiTheme="majorHAnsi" w:cs="Arial"/>
          <w:sz w:val="20"/>
        </w:rPr>
        <w:t xml:space="preserve"> industrial customers</w:t>
      </w:r>
      <w:r w:rsidR="009D24FD">
        <w:rPr>
          <w:rFonts w:asciiTheme="majorHAnsi" w:hAnsiTheme="majorHAnsi" w:cs="Arial"/>
          <w:sz w:val="20"/>
        </w:rPr>
        <w:t xml:space="preserve"> and </w:t>
      </w:r>
      <w:r w:rsidR="007D34AE">
        <w:rPr>
          <w:rFonts w:asciiTheme="majorHAnsi" w:hAnsiTheme="majorHAnsi" w:cs="Arial"/>
          <w:sz w:val="20"/>
        </w:rPr>
        <w:t xml:space="preserve">field service </w:t>
      </w:r>
      <w:r w:rsidR="009D24FD">
        <w:rPr>
          <w:rFonts w:asciiTheme="majorHAnsi" w:hAnsiTheme="majorHAnsi" w:cs="Arial"/>
          <w:sz w:val="20"/>
        </w:rPr>
        <w:t>staff</w:t>
      </w:r>
    </w:p>
    <w:p w14:paraId="0551BAE0" w14:textId="77777777" w:rsidR="00641A29" w:rsidRPr="005D4B12" w:rsidRDefault="00C15560" w:rsidP="008F3318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Led effective training program in Varian Medical Systems for 450 new field service representatives and 350 </w:t>
      </w:r>
      <w:r w:rsidR="00DB7768">
        <w:rPr>
          <w:rFonts w:asciiTheme="majorHAnsi" w:hAnsiTheme="majorHAnsi" w:cs="Arial"/>
          <w:sz w:val="20"/>
        </w:rPr>
        <w:t>in-</w:t>
      </w:r>
      <w:r w:rsidRPr="005D4B12">
        <w:rPr>
          <w:rFonts w:asciiTheme="majorHAnsi" w:hAnsiTheme="majorHAnsi" w:cs="Arial"/>
          <w:sz w:val="20"/>
        </w:rPr>
        <w:t>house hospital personnel</w:t>
      </w:r>
      <w:r w:rsidR="00DB7768">
        <w:rPr>
          <w:rFonts w:asciiTheme="majorHAnsi" w:hAnsiTheme="majorHAnsi" w:cs="Arial"/>
          <w:sz w:val="20"/>
        </w:rPr>
        <w:t xml:space="preserve"> (Engineers, Physicists and Therapist</w:t>
      </w:r>
      <w:r w:rsidR="009D24FD">
        <w:rPr>
          <w:rFonts w:asciiTheme="majorHAnsi" w:hAnsiTheme="majorHAnsi" w:cs="Arial"/>
          <w:sz w:val="20"/>
        </w:rPr>
        <w:t>s</w:t>
      </w:r>
      <w:r w:rsidR="00DB7768">
        <w:rPr>
          <w:rFonts w:asciiTheme="majorHAnsi" w:hAnsiTheme="majorHAnsi" w:cs="Arial"/>
          <w:sz w:val="20"/>
        </w:rPr>
        <w:t>)</w:t>
      </w:r>
    </w:p>
    <w:p w14:paraId="2B7ADAF9" w14:textId="77777777" w:rsidR="00577FF4" w:rsidRDefault="00C15560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Improved field representatives’ </w:t>
      </w:r>
      <w:r w:rsidR="004A1A94" w:rsidRPr="005D4B12">
        <w:rPr>
          <w:rFonts w:asciiTheme="majorHAnsi" w:hAnsiTheme="majorHAnsi" w:cs="Arial"/>
          <w:sz w:val="20"/>
        </w:rPr>
        <w:t>productivity by initiating</w:t>
      </w:r>
      <w:r w:rsidR="00711980">
        <w:rPr>
          <w:rFonts w:asciiTheme="majorHAnsi" w:hAnsiTheme="majorHAnsi" w:cs="Arial"/>
          <w:sz w:val="20"/>
        </w:rPr>
        <w:t xml:space="preserve">/delivering </w:t>
      </w:r>
      <w:r w:rsidR="004A1A94" w:rsidRPr="005D4B12">
        <w:rPr>
          <w:rFonts w:asciiTheme="majorHAnsi" w:hAnsiTheme="majorHAnsi" w:cs="Arial"/>
          <w:sz w:val="20"/>
        </w:rPr>
        <w:t>a PC Basics and Networking Basics tra</w:t>
      </w:r>
      <w:r w:rsidR="007D34AE">
        <w:rPr>
          <w:rFonts w:asciiTheme="majorHAnsi" w:hAnsiTheme="majorHAnsi" w:cs="Arial"/>
          <w:sz w:val="20"/>
        </w:rPr>
        <w:t>ining course for all field service engineers with in Varian Medical Systems</w:t>
      </w:r>
    </w:p>
    <w:p w14:paraId="232F53C2" w14:textId="77777777" w:rsidR="0000343A" w:rsidRDefault="00A4228A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Primary Field Service engineer servicing customers in Texas, New Mexico and Arkansas.</w:t>
      </w:r>
    </w:p>
    <w:p w14:paraId="69ACF006" w14:textId="4FED0B15" w:rsidR="00A4228A" w:rsidRPr="005D4B12" w:rsidRDefault="00A4228A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Travelled nationally and internationally to provide service and support for various medical and industrial linear accelerators.</w:t>
      </w:r>
    </w:p>
    <w:p w14:paraId="2A80F903" w14:textId="77777777" w:rsidR="00577FF4" w:rsidRPr="005D4B12" w:rsidRDefault="00577FF4" w:rsidP="00577FF4">
      <w:pPr>
        <w:pStyle w:val="BodyTextIndent"/>
        <w:tabs>
          <w:tab w:val="right" w:pos="9630"/>
        </w:tabs>
        <w:spacing w:before="360" w:after="0" w:line="240" w:lineRule="auto"/>
        <w:ind w:left="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b/>
          <w:smallCaps/>
          <w:sz w:val="20"/>
        </w:rPr>
        <w:t>Senior RF Equipment Engineer</w:t>
      </w:r>
      <w:r w:rsidRPr="005D4B12">
        <w:rPr>
          <w:rFonts w:asciiTheme="majorHAnsi" w:hAnsiTheme="majorHAnsi" w:cs="Arial"/>
          <w:b/>
          <w:sz w:val="20"/>
        </w:rPr>
        <w:t xml:space="preserve"> | </w:t>
      </w:r>
      <w:r w:rsidRPr="005D4B12">
        <w:rPr>
          <w:rFonts w:asciiTheme="majorHAnsi" w:hAnsiTheme="majorHAnsi" w:cs="Arial"/>
          <w:sz w:val="20"/>
        </w:rPr>
        <w:t>CPI Wireless Solutions (EIMAC Division)</w:t>
      </w:r>
      <w:r w:rsidRPr="005D4B12">
        <w:rPr>
          <w:rFonts w:asciiTheme="majorHAnsi" w:hAnsiTheme="majorHAnsi" w:cs="Arial"/>
          <w:sz w:val="20"/>
        </w:rPr>
        <w:tab/>
        <w:t>2001 to 2004</w:t>
      </w:r>
    </w:p>
    <w:p w14:paraId="30DDB1F8" w14:textId="77777777" w:rsidR="00577FF4" w:rsidRPr="005D4B12" w:rsidRDefault="004A1A94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Oversaw multiple aspects of tube test stations including building new equipment, </w:t>
      </w:r>
      <w:r w:rsidR="00823DC9">
        <w:rPr>
          <w:rFonts w:asciiTheme="majorHAnsi" w:hAnsiTheme="majorHAnsi" w:cs="Arial"/>
          <w:sz w:val="20"/>
        </w:rPr>
        <w:t>monitoring system</w:t>
      </w:r>
      <w:r w:rsidRPr="005D4B12">
        <w:rPr>
          <w:rFonts w:asciiTheme="majorHAnsi" w:hAnsiTheme="majorHAnsi" w:cs="Arial"/>
          <w:sz w:val="20"/>
        </w:rPr>
        <w:t xml:space="preserve"> performance and </w:t>
      </w:r>
      <w:r w:rsidR="009D24FD">
        <w:rPr>
          <w:rFonts w:asciiTheme="majorHAnsi" w:hAnsiTheme="majorHAnsi" w:cs="Arial"/>
          <w:sz w:val="20"/>
        </w:rPr>
        <w:t>revising inefficient procedures</w:t>
      </w:r>
    </w:p>
    <w:p w14:paraId="440154AE" w14:textId="77777777" w:rsidR="00577FF4" w:rsidRPr="005D4B12" w:rsidRDefault="00277669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Created historical electri</w:t>
      </w:r>
      <w:r w:rsidR="00DB7768">
        <w:rPr>
          <w:rFonts w:asciiTheme="majorHAnsi" w:hAnsiTheme="majorHAnsi" w:cs="Arial"/>
          <w:sz w:val="20"/>
        </w:rPr>
        <w:t xml:space="preserve">cal schematics and new </w:t>
      </w:r>
      <w:r w:rsidR="006C6338">
        <w:rPr>
          <w:rFonts w:asciiTheme="majorHAnsi" w:hAnsiTheme="majorHAnsi" w:cs="Arial"/>
          <w:sz w:val="20"/>
        </w:rPr>
        <w:t xml:space="preserve">capital </w:t>
      </w:r>
      <w:r w:rsidR="00DB7768">
        <w:rPr>
          <w:rFonts w:asciiTheme="majorHAnsi" w:hAnsiTheme="majorHAnsi" w:cs="Arial"/>
          <w:sz w:val="20"/>
        </w:rPr>
        <w:t>equipment build drawings using AUTOCAD</w:t>
      </w:r>
    </w:p>
    <w:p w14:paraId="021A6C09" w14:textId="77777777" w:rsidR="00577FF4" w:rsidRPr="005D4B12" w:rsidRDefault="00277669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Negotiated with vendors to ensure project eq</w:t>
      </w:r>
      <w:r w:rsidR="009D24FD">
        <w:rPr>
          <w:rFonts w:asciiTheme="majorHAnsi" w:hAnsiTheme="majorHAnsi" w:cs="Arial"/>
          <w:sz w:val="20"/>
        </w:rPr>
        <w:t>uipment remained cost-effective</w:t>
      </w:r>
    </w:p>
    <w:p w14:paraId="4AAF3A0F" w14:textId="77777777" w:rsidR="005D4B12" w:rsidRPr="005D4B12" w:rsidRDefault="00277669" w:rsidP="005D4B12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Developed and introduced technical manuals and test procedures for new and existing </w:t>
      </w:r>
      <w:r w:rsidR="00AB7267" w:rsidRPr="005D4B12">
        <w:rPr>
          <w:rFonts w:asciiTheme="majorHAnsi" w:hAnsiTheme="majorHAnsi" w:cs="Arial"/>
          <w:sz w:val="20"/>
        </w:rPr>
        <w:t>capital</w:t>
      </w:r>
      <w:r w:rsidR="009D24FD">
        <w:rPr>
          <w:rFonts w:asciiTheme="majorHAnsi" w:hAnsiTheme="majorHAnsi" w:cs="Arial"/>
          <w:sz w:val="20"/>
        </w:rPr>
        <w:t xml:space="preserve"> equipment</w:t>
      </w:r>
    </w:p>
    <w:p w14:paraId="3F533269" w14:textId="77777777" w:rsidR="00577FF4" w:rsidRPr="005D4B12" w:rsidRDefault="00577FF4" w:rsidP="00577FF4">
      <w:pPr>
        <w:pStyle w:val="BodyTextIndent"/>
        <w:tabs>
          <w:tab w:val="right" w:pos="9630"/>
        </w:tabs>
        <w:spacing w:before="360" w:after="0" w:line="240" w:lineRule="auto"/>
        <w:ind w:left="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b/>
          <w:smallCaps/>
          <w:sz w:val="20"/>
        </w:rPr>
        <w:lastRenderedPageBreak/>
        <w:t>Senior Engineer/ New Products Designer</w:t>
      </w:r>
      <w:r w:rsidRPr="005D4B12">
        <w:rPr>
          <w:rFonts w:asciiTheme="majorHAnsi" w:hAnsiTheme="majorHAnsi" w:cs="Arial"/>
          <w:b/>
          <w:sz w:val="20"/>
        </w:rPr>
        <w:t xml:space="preserve"> | </w:t>
      </w:r>
      <w:r w:rsidRPr="005D4B12">
        <w:rPr>
          <w:rFonts w:asciiTheme="majorHAnsi" w:hAnsiTheme="majorHAnsi" w:cs="Arial"/>
          <w:sz w:val="20"/>
        </w:rPr>
        <w:t>LAM Research</w:t>
      </w:r>
      <w:r w:rsidRPr="005D4B12">
        <w:rPr>
          <w:rFonts w:asciiTheme="majorHAnsi" w:hAnsiTheme="majorHAnsi" w:cs="Arial"/>
          <w:sz w:val="20"/>
        </w:rPr>
        <w:tab/>
        <w:t xml:space="preserve"> 2001</w:t>
      </w:r>
    </w:p>
    <w:p w14:paraId="75C1B245" w14:textId="77777777" w:rsidR="00577FF4" w:rsidRPr="005D4B12" w:rsidRDefault="00277669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Managed 4 production technicians </w:t>
      </w:r>
      <w:r w:rsidR="002430F5" w:rsidRPr="005D4B12">
        <w:rPr>
          <w:rFonts w:asciiTheme="majorHAnsi" w:hAnsiTheme="majorHAnsi" w:cs="Arial"/>
          <w:sz w:val="20"/>
        </w:rPr>
        <w:t>in all aspects of professional dev</w:t>
      </w:r>
      <w:r w:rsidR="009D24FD">
        <w:rPr>
          <w:rFonts w:asciiTheme="majorHAnsi" w:hAnsiTheme="majorHAnsi" w:cs="Arial"/>
          <w:sz w:val="20"/>
        </w:rPr>
        <w:t>elopment and technical training</w:t>
      </w:r>
    </w:p>
    <w:p w14:paraId="22E0EFE3" w14:textId="77777777" w:rsidR="002430F5" w:rsidRPr="005D4B12" w:rsidRDefault="002430F5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Produced Sequence of Events and Bills of Materi</w:t>
      </w:r>
      <w:r w:rsidR="009D24FD">
        <w:rPr>
          <w:rFonts w:asciiTheme="majorHAnsi" w:hAnsiTheme="majorHAnsi" w:cs="Arial"/>
          <w:sz w:val="20"/>
        </w:rPr>
        <w:t>als for lean line manufacturing</w:t>
      </w:r>
    </w:p>
    <w:p w14:paraId="2A5FA3D2" w14:textId="77777777" w:rsidR="00577FF4" w:rsidRPr="005D4B12" w:rsidRDefault="008C18CA" w:rsidP="008C18CA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Executed complex electro-mechanical tasks through </w:t>
      </w:r>
      <w:r w:rsidR="00BF6D3F" w:rsidRPr="005D4B12">
        <w:rPr>
          <w:rFonts w:asciiTheme="majorHAnsi" w:hAnsiTheme="majorHAnsi" w:cs="Arial"/>
          <w:sz w:val="20"/>
        </w:rPr>
        <w:t>3-D m</w:t>
      </w:r>
      <w:r w:rsidR="00BF6D3F">
        <w:rPr>
          <w:rFonts w:asciiTheme="majorHAnsi" w:hAnsiTheme="majorHAnsi" w:cs="Arial"/>
          <w:sz w:val="20"/>
        </w:rPr>
        <w:t>odel creation</w:t>
      </w:r>
      <w:r w:rsidRPr="005D4B12">
        <w:rPr>
          <w:rFonts w:asciiTheme="majorHAnsi" w:hAnsiTheme="majorHAnsi" w:cs="Arial"/>
          <w:sz w:val="20"/>
        </w:rPr>
        <w:t xml:space="preserve">, </w:t>
      </w:r>
      <w:r w:rsidR="00BF6D3F">
        <w:rPr>
          <w:rFonts w:asciiTheme="majorHAnsi" w:hAnsiTheme="majorHAnsi" w:cs="Arial"/>
          <w:sz w:val="20"/>
        </w:rPr>
        <w:t xml:space="preserve">systems </w:t>
      </w:r>
      <w:r w:rsidRPr="005D4B12">
        <w:rPr>
          <w:rFonts w:asciiTheme="majorHAnsi" w:hAnsiTheme="majorHAnsi" w:cs="Arial"/>
          <w:sz w:val="20"/>
        </w:rPr>
        <w:t>fabrication, troubleshooting a</w:t>
      </w:r>
      <w:r w:rsidR="009D24FD">
        <w:rPr>
          <w:rFonts w:asciiTheme="majorHAnsi" w:hAnsiTheme="majorHAnsi" w:cs="Arial"/>
          <w:sz w:val="20"/>
        </w:rPr>
        <w:t>nd assembly</w:t>
      </w:r>
    </w:p>
    <w:p w14:paraId="321C664A" w14:textId="77777777" w:rsidR="00577FF4" w:rsidRPr="005D4B12" w:rsidRDefault="00577FF4" w:rsidP="00577FF4">
      <w:pPr>
        <w:pStyle w:val="BodyTextIndent"/>
        <w:tabs>
          <w:tab w:val="right" w:pos="9630"/>
        </w:tabs>
        <w:spacing w:before="360" w:after="0" w:line="240" w:lineRule="auto"/>
        <w:ind w:left="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b/>
          <w:smallCaps/>
          <w:sz w:val="20"/>
        </w:rPr>
        <w:t>Patriot Missile Systems Electronics Facility Supervisor</w:t>
      </w:r>
      <w:r w:rsidRPr="005D4B12">
        <w:rPr>
          <w:rFonts w:asciiTheme="majorHAnsi" w:hAnsiTheme="majorHAnsi" w:cs="Arial"/>
          <w:b/>
          <w:sz w:val="20"/>
        </w:rPr>
        <w:t xml:space="preserve"> | </w:t>
      </w:r>
      <w:r w:rsidRPr="005D4B12">
        <w:rPr>
          <w:rFonts w:asciiTheme="majorHAnsi" w:hAnsiTheme="majorHAnsi" w:cs="Arial"/>
          <w:sz w:val="20"/>
        </w:rPr>
        <w:t>US Army Ft. Bliss</w:t>
      </w:r>
      <w:r w:rsidRPr="005D4B12">
        <w:rPr>
          <w:rFonts w:asciiTheme="majorHAnsi" w:hAnsiTheme="majorHAnsi" w:cs="Arial"/>
          <w:sz w:val="20"/>
        </w:rPr>
        <w:tab/>
        <w:t>1998 to 2001</w:t>
      </w:r>
    </w:p>
    <w:p w14:paraId="068CE4CD" w14:textId="77777777" w:rsidR="00577FF4" w:rsidRPr="005D4B12" w:rsidRDefault="008C18CA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Supervised 6 contact teams and 12 technicians in long and short term prepara</w:t>
      </w:r>
      <w:r w:rsidR="00DB7768">
        <w:rPr>
          <w:rFonts w:asciiTheme="majorHAnsi" w:hAnsiTheme="majorHAnsi" w:cs="Arial"/>
          <w:sz w:val="20"/>
        </w:rPr>
        <w:t>tion for critical support missions</w:t>
      </w:r>
      <w:r w:rsidRPr="005D4B12">
        <w:rPr>
          <w:rFonts w:asciiTheme="majorHAnsi" w:hAnsiTheme="majorHAnsi" w:cs="Arial"/>
          <w:sz w:val="20"/>
        </w:rPr>
        <w:t xml:space="preserve"> a</w:t>
      </w:r>
      <w:r w:rsidR="009D24FD">
        <w:rPr>
          <w:rFonts w:asciiTheme="majorHAnsi" w:hAnsiTheme="majorHAnsi" w:cs="Arial"/>
          <w:sz w:val="20"/>
        </w:rPr>
        <w:t>nd repair of high-tech equipment</w:t>
      </w:r>
    </w:p>
    <w:p w14:paraId="66323DA0" w14:textId="77777777" w:rsidR="00577FF4" w:rsidRPr="005D4B12" w:rsidRDefault="008C18CA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Founded fiber optic training and repair courses for </w:t>
      </w:r>
      <w:r w:rsidR="009D24FD">
        <w:rPr>
          <w:rFonts w:asciiTheme="majorHAnsi" w:hAnsiTheme="majorHAnsi" w:cs="Arial"/>
          <w:sz w:val="20"/>
        </w:rPr>
        <w:t>5 electronics repair facilities</w:t>
      </w:r>
      <w:r w:rsidR="00F81263">
        <w:rPr>
          <w:rFonts w:asciiTheme="majorHAnsi" w:hAnsiTheme="majorHAnsi" w:cs="Arial"/>
          <w:sz w:val="20"/>
        </w:rPr>
        <w:t xml:space="preserve"> covering all of Ft. Bliss</w:t>
      </w:r>
      <w:r w:rsidRPr="005D4B12">
        <w:rPr>
          <w:rFonts w:asciiTheme="majorHAnsi" w:hAnsiTheme="majorHAnsi" w:cs="Arial"/>
          <w:sz w:val="20"/>
        </w:rPr>
        <w:t xml:space="preserve">  </w:t>
      </w:r>
    </w:p>
    <w:p w14:paraId="307302F6" w14:textId="77777777" w:rsidR="00577FF4" w:rsidRPr="005D4B12" w:rsidRDefault="008C18CA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Created and implemented embedded COMSEC troubleshooting pro</w:t>
      </w:r>
      <w:r w:rsidR="00DB7768">
        <w:rPr>
          <w:rFonts w:asciiTheme="majorHAnsi" w:hAnsiTheme="majorHAnsi" w:cs="Arial"/>
          <w:sz w:val="20"/>
        </w:rPr>
        <w:t>cedures for advanced communications</w:t>
      </w:r>
      <w:r w:rsidRPr="005D4B12">
        <w:rPr>
          <w:rFonts w:asciiTheme="majorHAnsi" w:hAnsiTheme="majorHAnsi" w:cs="Arial"/>
          <w:sz w:val="20"/>
        </w:rPr>
        <w:t xml:space="preserve"> equipment.</w:t>
      </w:r>
    </w:p>
    <w:p w14:paraId="4745570E" w14:textId="77777777" w:rsidR="00711980" w:rsidRDefault="008C18CA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Earned efficiency rating of 98.34% by streamlining </w:t>
      </w:r>
      <w:r w:rsidR="009D24FD">
        <w:rPr>
          <w:rFonts w:asciiTheme="majorHAnsi" w:hAnsiTheme="majorHAnsi" w:cs="Arial"/>
          <w:sz w:val="20"/>
        </w:rPr>
        <w:t>support and technical responses</w:t>
      </w:r>
    </w:p>
    <w:p w14:paraId="4A299D0F" w14:textId="77777777" w:rsidR="008C18CA" w:rsidRPr="005D4B12" w:rsidRDefault="00711980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>Fielded, evaluated and implemented new automated testing stations for critical frequency hopping communications equipment for the Communications Engineering Command (CECOM)</w:t>
      </w:r>
    </w:p>
    <w:p w14:paraId="397B34A5" w14:textId="77777777" w:rsidR="00577FF4" w:rsidRPr="005D4B12" w:rsidRDefault="00F75512" w:rsidP="00577FF4">
      <w:pPr>
        <w:pStyle w:val="BodyTextIndent"/>
        <w:tabs>
          <w:tab w:val="right" w:pos="9630"/>
        </w:tabs>
        <w:spacing w:before="360" w:after="0" w:line="240" w:lineRule="auto"/>
        <w:ind w:left="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b/>
          <w:smallCaps/>
          <w:sz w:val="20"/>
        </w:rPr>
        <w:t>Electronics Maintenance Network Administrator</w:t>
      </w:r>
      <w:r w:rsidR="00577FF4" w:rsidRPr="005D4B12">
        <w:rPr>
          <w:rFonts w:asciiTheme="majorHAnsi" w:hAnsiTheme="majorHAnsi" w:cs="Arial"/>
          <w:b/>
          <w:sz w:val="20"/>
        </w:rPr>
        <w:t xml:space="preserve"> | </w:t>
      </w:r>
      <w:r w:rsidRPr="005D4B12">
        <w:rPr>
          <w:rFonts w:asciiTheme="majorHAnsi" w:hAnsiTheme="majorHAnsi" w:cs="Arial"/>
          <w:sz w:val="20"/>
        </w:rPr>
        <w:t>US Army Ft. Benning</w:t>
      </w:r>
      <w:r w:rsidRPr="005D4B12">
        <w:rPr>
          <w:rFonts w:asciiTheme="majorHAnsi" w:hAnsiTheme="majorHAnsi" w:cs="Arial"/>
          <w:sz w:val="20"/>
        </w:rPr>
        <w:tab/>
        <w:t>1996 to 1998</w:t>
      </w:r>
    </w:p>
    <w:p w14:paraId="469F82DF" w14:textId="77777777" w:rsidR="00577FF4" w:rsidRPr="005D4B12" w:rsidRDefault="003478E2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 xml:space="preserve">Oversaw installation </w:t>
      </w:r>
      <w:r w:rsidR="00DB7768">
        <w:rPr>
          <w:rFonts w:asciiTheme="majorHAnsi" w:hAnsiTheme="majorHAnsi" w:cs="Arial"/>
          <w:sz w:val="20"/>
        </w:rPr>
        <w:t xml:space="preserve">and implementation </w:t>
      </w:r>
      <w:r w:rsidRPr="005D4B12">
        <w:rPr>
          <w:rFonts w:asciiTheme="majorHAnsi" w:hAnsiTheme="majorHAnsi" w:cs="Arial"/>
          <w:sz w:val="20"/>
        </w:rPr>
        <w:t>of</w:t>
      </w:r>
      <w:r w:rsidR="00DB7768">
        <w:rPr>
          <w:rFonts w:asciiTheme="majorHAnsi" w:hAnsiTheme="majorHAnsi" w:cs="Arial"/>
          <w:sz w:val="20"/>
        </w:rPr>
        <w:t xml:space="preserve"> new mission</w:t>
      </w:r>
      <w:r w:rsidRPr="005D4B12">
        <w:rPr>
          <w:rFonts w:asciiTheme="majorHAnsi" w:hAnsiTheme="majorHAnsi" w:cs="Arial"/>
          <w:sz w:val="20"/>
        </w:rPr>
        <w:t xml:space="preserve"> critical software </w:t>
      </w:r>
      <w:r w:rsidR="00DB7768">
        <w:rPr>
          <w:rFonts w:asciiTheme="majorHAnsi" w:hAnsiTheme="majorHAnsi" w:cs="Arial"/>
          <w:sz w:val="20"/>
        </w:rPr>
        <w:t xml:space="preserve">and software </w:t>
      </w:r>
      <w:r w:rsidRPr="005D4B12">
        <w:rPr>
          <w:rFonts w:asciiTheme="majorHAnsi" w:hAnsiTheme="majorHAnsi" w:cs="Arial"/>
          <w:sz w:val="20"/>
        </w:rPr>
        <w:t>updates</w:t>
      </w:r>
      <w:r w:rsidR="00DB7768">
        <w:rPr>
          <w:rFonts w:asciiTheme="majorHAnsi" w:hAnsiTheme="majorHAnsi" w:cs="Arial"/>
          <w:sz w:val="20"/>
        </w:rPr>
        <w:t xml:space="preserve"> for over 4000 users</w:t>
      </w:r>
      <w:r w:rsidRPr="005D4B12">
        <w:rPr>
          <w:rFonts w:asciiTheme="majorHAnsi" w:hAnsiTheme="majorHAnsi" w:cs="Arial"/>
          <w:sz w:val="20"/>
        </w:rPr>
        <w:t>.</w:t>
      </w:r>
    </w:p>
    <w:p w14:paraId="706C722F" w14:textId="77777777" w:rsidR="00577FF4" w:rsidRPr="005D4B12" w:rsidRDefault="003478E2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Steered 4000 clients through successfu</w:t>
      </w:r>
      <w:r w:rsidR="009D24FD">
        <w:rPr>
          <w:rFonts w:asciiTheme="majorHAnsi" w:hAnsiTheme="majorHAnsi" w:cs="Arial"/>
          <w:sz w:val="20"/>
        </w:rPr>
        <w:t>l transitions of Windows NT 4.0</w:t>
      </w:r>
    </w:p>
    <w:p w14:paraId="0B6578BA" w14:textId="77777777" w:rsidR="00577FF4" w:rsidRPr="005D4B12" w:rsidRDefault="003478E2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Ensured regulatory compliance by creating and instituting a computer accreditation system</w:t>
      </w:r>
      <w:r w:rsidR="00DB7768">
        <w:rPr>
          <w:rFonts w:asciiTheme="majorHAnsi" w:hAnsiTheme="majorHAnsi" w:cs="Arial"/>
          <w:sz w:val="20"/>
        </w:rPr>
        <w:t>/program</w:t>
      </w:r>
    </w:p>
    <w:p w14:paraId="4ED53097" w14:textId="77777777" w:rsidR="003478E2" w:rsidRPr="005D4B12" w:rsidRDefault="003478E2" w:rsidP="00577FF4">
      <w:pPr>
        <w:pStyle w:val="BodyTextIndent"/>
        <w:numPr>
          <w:ilvl w:val="0"/>
          <w:numId w:val="27"/>
        </w:numPr>
        <w:tabs>
          <w:tab w:val="right" w:pos="9350"/>
        </w:tabs>
        <w:spacing w:before="40" w:after="0" w:line="240" w:lineRule="auto"/>
        <w:ind w:left="540"/>
        <w:rPr>
          <w:rFonts w:asciiTheme="majorHAnsi" w:hAnsiTheme="majorHAnsi" w:cs="Arial"/>
          <w:sz w:val="20"/>
        </w:rPr>
      </w:pPr>
      <w:r w:rsidRPr="005D4B12">
        <w:rPr>
          <w:rFonts w:asciiTheme="majorHAnsi" w:hAnsiTheme="majorHAnsi" w:cs="Arial"/>
          <w:sz w:val="20"/>
        </w:rPr>
        <w:t>Enhanced performance and accessibility through design and introduction of new</w:t>
      </w:r>
      <w:r w:rsidR="009D24FD">
        <w:rPr>
          <w:rFonts w:asciiTheme="majorHAnsi" w:hAnsiTheme="majorHAnsi" w:cs="Arial"/>
          <w:sz w:val="20"/>
        </w:rPr>
        <w:t xml:space="preserve"> terminal user training program</w:t>
      </w:r>
      <w:r w:rsidRPr="005D4B12">
        <w:rPr>
          <w:rFonts w:asciiTheme="majorHAnsi" w:hAnsiTheme="majorHAnsi" w:cs="Arial"/>
          <w:sz w:val="20"/>
        </w:rPr>
        <w:t xml:space="preserve"> </w:t>
      </w:r>
    </w:p>
    <w:p w14:paraId="63B5F376" w14:textId="77777777" w:rsidR="00641A29" w:rsidRDefault="00ED68C8" w:rsidP="00ED68C8">
      <w:pPr>
        <w:tabs>
          <w:tab w:val="right" w:pos="9350"/>
        </w:tabs>
        <w:spacing w:before="240" w:after="0" w:line="240" w:lineRule="auto"/>
        <w:jc w:val="center"/>
        <w:rPr>
          <w:rFonts w:asciiTheme="majorHAnsi" w:eastAsia="Times New Roman" w:hAnsiTheme="majorHAnsi" w:cs="Arial"/>
          <w:i/>
          <w:sz w:val="20"/>
        </w:rPr>
      </w:pPr>
      <w:r w:rsidRPr="00ED68C8">
        <w:rPr>
          <w:rFonts w:asciiTheme="majorHAnsi" w:eastAsia="Times New Roman" w:hAnsiTheme="majorHAnsi" w:cs="Arial"/>
          <w:i/>
          <w:sz w:val="20"/>
        </w:rPr>
        <w:t>Additional exp</w:t>
      </w:r>
      <w:r w:rsidR="006C6338">
        <w:rPr>
          <w:rFonts w:asciiTheme="majorHAnsi" w:eastAsia="Times New Roman" w:hAnsiTheme="majorHAnsi" w:cs="Arial"/>
          <w:i/>
          <w:sz w:val="20"/>
        </w:rPr>
        <w:t xml:space="preserve">erience as a Radio Technician, </w:t>
      </w:r>
      <w:r w:rsidRPr="00ED68C8">
        <w:rPr>
          <w:rFonts w:asciiTheme="majorHAnsi" w:eastAsia="Times New Roman" w:hAnsiTheme="majorHAnsi" w:cs="Arial"/>
          <w:i/>
          <w:sz w:val="20"/>
        </w:rPr>
        <w:t>Senior Installer</w:t>
      </w:r>
      <w:r w:rsidR="006C6338">
        <w:rPr>
          <w:rFonts w:asciiTheme="majorHAnsi" w:eastAsia="Times New Roman" w:hAnsiTheme="majorHAnsi" w:cs="Arial"/>
          <w:i/>
          <w:sz w:val="20"/>
        </w:rPr>
        <w:t xml:space="preserve"> and Electronics Facilitie</w:t>
      </w:r>
      <w:r w:rsidR="00F81263">
        <w:rPr>
          <w:rFonts w:asciiTheme="majorHAnsi" w:eastAsia="Times New Roman" w:hAnsiTheme="majorHAnsi" w:cs="Arial"/>
          <w:i/>
          <w:sz w:val="20"/>
        </w:rPr>
        <w:t>s Manager at Ft. Ritchie, Korea</w:t>
      </w:r>
      <w:r w:rsidRPr="00ED68C8">
        <w:rPr>
          <w:rFonts w:asciiTheme="majorHAnsi" w:eastAsia="Times New Roman" w:hAnsiTheme="majorHAnsi" w:cs="Arial"/>
          <w:i/>
          <w:sz w:val="20"/>
        </w:rPr>
        <w:t>, Ft. Hood,</w:t>
      </w:r>
      <w:r w:rsidR="009D24FD">
        <w:rPr>
          <w:rFonts w:asciiTheme="majorHAnsi" w:eastAsia="Times New Roman" w:hAnsiTheme="majorHAnsi" w:cs="Arial"/>
          <w:i/>
          <w:sz w:val="20"/>
        </w:rPr>
        <w:t xml:space="preserve"> Germany Ft. Polk and Ft. Irwin</w:t>
      </w:r>
    </w:p>
    <w:p w14:paraId="5649D134" w14:textId="77777777" w:rsidR="009222C1" w:rsidRPr="00ED68C8" w:rsidRDefault="009222C1" w:rsidP="00ED68C8">
      <w:pPr>
        <w:tabs>
          <w:tab w:val="right" w:pos="9350"/>
        </w:tabs>
        <w:spacing w:before="240" w:after="0" w:line="240" w:lineRule="auto"/>
        <w:jc w:val="center"/>
        <w:rPr>
          <w:rFonts w:asciiTheme="majorHAnsi" w:eastAsia="Times New Roman" w:hAnsiTheme="majorHAnsi" w:cs="Arial"/>
          <w:i/>
          <w:sz w:val="20"/>
        </w:rPr>
      </w:pPr>
    </w:p>
    <w:p w14:paraId="68EBA1D6" w14:textId="77777777" w:rsidR="00382911" w:rsidRPr="008F3318" w:rsidRDefault="00382911" w:rsidP="008F3318">
      <w:pPr>
        <w:pStyle w:val="Heading1"/>
        <w:spacing w:before="360" w:after="180"/>
        <w:rPr>
          <w:rFonts w:asciiTheme="majorHAnsi" w:hAnsiTheme="majorHAnsi"/>
          <w:sz w:val="24"/>
          <w:szCs w:val="20"/>
        </w:rPr>
      </w:pPr>
      <w:r w:rsidRPr="008F3318">
        <w:rPr>
          <w:rFonts w:asciiTheme="majorHAnsi" w:hAnsiTheme="majorHAnsi"/>
          <w:sz w:val="24"/>
          <w:szCs w:val="20"/>
        </w:rPr>
        <w:t xml:space="preserve">Education </w:t>
      </w:r>
      <w:r w:rsidR="003F186C">
        <w:rPr>
          <w:rFonts w:asciiTheme="majorHAnsi" w:hAnsiTheme="majorHAnsi"/>
          <w:sz w:val="24"/>
          <w:szCs w:val="20"/>
        </w:rPr>
        <w:t>Training</w:t>
      </w:r>
      <w:r w:rsidRPr="008F3318">
        <w:rPr>
          <w:rFonts w:asciiTheme="majorHAnsi" w:hAnsiTheme="majorHAnsi"/>
          <w:sz w:val="24"/>
          <w:szCs w:val="20"/>
        </w:rPr>
        <w:t>&amp; C</w:t>
      </w:r>
      <w:r w:rsidR="009D0D85" w:rsidRPr="008F3318">
        <w:rPr>
          <w:rFonts w:asciiTheme="majorHAnsi" w:hAnsiTheme="majorHAnsi"/>
          <w:sz w:val="24"/>
          <w:szCs w:val="20"/>
        </w:rPr>
        <w:t>ertificates</w:t>
      </w:r>
    </w:p>
    <w:p w14:paraId="32AC88CD" w14:textId="77777777" w:rsidR="006C6338" w:rsidRPr="006C6338" w:rsidRDefault="00F75512" w:rsidP="0000343A">
      <w:pPr>
        <w:pStyle w:val="PlainText"/>
        <w:spacing w:before="240"/>
        <w:jc w:val="center"/>
        <w:rPr>
          <w:rFonts w:asciiTheme="majorHAnsi" w:hAnsiTheme="majorHAnsi"/>
        </w:rPr>
      </w:pPr>
      <w:r w:rsidRPr="00021881">
        <w:rPr>
          <w:rFonts w:asciiTheme="majorHAnsi" w:hAnsiTheme="majorHAnsi"/>
          <w:b/>
        </w:rPr>
        <w:t>Bachelor of Science in Business Administration</w:t>
      </w:r>
      <w:r w:rsidR="00641A29" w:rsidRPr="00021881">
        <w:rPr>
          <w:rFonts w:asciiTheme="majorHAnsi" w:hAnsiTheme="majorHAnsi"/>
          <w:b/>
        </w:rPr>
        <w:t xml:space="preserve"> | </w:t>
      </w:r>
      <w:r w:rsidRPr="00021881">
        <w:rPr>
          <w:rFonts w:asciiTheme="majorHAnsi" w:hAnsiTheme="majorHAnsi"/>
        </w:rPr>
        <w:t>Madison University</w:t>
      </w:r>
    </w:p>
    <w:p w14:paraId="2008F631" w14:textId="77777777" w:rsidR="009222C1" w:rsidRDefault="009222C1" w:rsidP="00BF1ED7">
      <w:pPr>
        <w:pStyle w:val="PlainText"/>
        <w:spacing w:before="120"/>
        <w:jc w:val="center"/>
        <w:rPr>
          <w:rFonts w:asciiTheme="majorHAnsi" w:hAnsiTheme="majorHAnsi"/>
          <w:b/>
        </w:rPr>
      </w:pPr>
    </w:p>
    <w:p w14:paraId="12D987DA" w14:textId="77777777" w:rsidR="00BF1ED7" w:rsidRPr="00021881" w:rsidRDefault="00BF1ED7" w:rsidP="00BF1ED7">
      <w:pPr>
        <w:pStyle w:val="PlainText"/>
        <w:spacing w:before="120"/>
        <w:jc w:val="center"/>
        <w:rPr>
          <w:rFonts w:asciiTheme="majorHAnsi" w:hAnsiTheme="majorHAnsi"/>
          <w:b/>
        </w:rPr>
      </w:pPr>
      <w:r w:rsidRPr="00021881">
        <w:rPr>
          <w:rFonts w:asciiTheme="majorHAnsi" w:hAnsiTheme="majorHAnsi"/>
          <w:b/>
        </w:rPr>
        <w:t>U.S. Army Training Courses</w:t>
      </w:r>
    </w:p>
    <w:p w14:paraId="3E3D65B3" w14:textId="77777777" w:rsidR="005276F8" w:rsidRPr="00ED68C8" w:rsidRDefault="00ED68C8" w:rsidP="0000343A">
      <w:pPr>
        <w:spacing w:before="240" w:after="0" w:line="240" w:lineRule="auto"/>
        <w:jc w:val="center"/>
        <w:rPr>
          <w:rFonts w:asciiTheme="majorHAnsi" w:eastAsia="Times New Roman" w:hAnsiTheme="majorHAnsi" w:cs="Arial"/>
          <w:bCs/>
          <w:sz w:val="20"/>
          <w:szCs w:val="20"/>
        </w:rPr>
      </w:pPr>
      <w:r w:rsidRPr="00ED68C8">
        <w:rPr>
          <w:rFonts w:asciiTheme="majorHAnsi" w:eastAsia="Times New Roman" w:hAnsiTheme="majorHAnsi" w:cs="Arial"/>
          <w:bCs/>
          <w:sz w:val="20"/>
          <w:szCs w:val="20"/>
        </w:rPr>
        <w:t>Instructor Training |Patriot Missile Syste</w:t>
      </w:r>
      <w:r>
        <w:rPr>
          <w:rFonts w:asciiTheme="majorHAnsi" w:eastAsia="Times New Roman" w:hAnsiTheme="majorHAnsi" w:cs="Arial"/>
          <w:bCs/>
          <w:sz w:val="20"/>
          <w:szCs w:val="20"/>
        </w:rPr>
        <w:t>ms Engineer</w:t>
      </w:r>
      <w:r w:rsidRPr="00ED68C8">
        <w:rPr>
          <w:rFonts w:asciiTheme="majorHAnsi" w:eastAsia="Times New Roman" w:hAnsiTheme="majorHAnsi" w:cs="Arial"/>
          <w:bCs/>
          <w:sz w:val="20"/>
          <w:szCs w:val="20"/>
        </w:rPr>
        <w:t xml:space="preserve"> | Basic Non-Commissioned Officers | Basic</w:t>
      </w:r>
      <w:r w:rsidR="005276F8">
        <w:rPr>
          <w:rFonts w:asciiTheme="majorHAnsi" w:eastAsia="Times New Roman" w:hAnsiTheme="majorHAnsi" w:cs="Arial"/>
          <w:bCs/>
          <w:sz w:val="20"/>
          <w:szCs w:val="20"/>
        </w:rPr>
        <w:t>/Advanced</w:t>
      </w:r>
      <w:r w:rsidRPr="00ED68C8">
        <w:rPr>
          <w:rFonts w:asciiTheme="majorHAnsi" w:eastAsia="Times New Roman" w:hAnsiTheme="majorHAnsi" w:cs="Arial"/>
          <w:bCs/>
          <w:sz w:val="20"/>
          <w:szCs w:val="20"/>
        </w:rPr>
        <w:t xml:space="preserve"> In</w:t>
      </w:r>
      <w:r>
        <w:rPr>
          <w:rFonts w:asciiTheme="majorHAnsi" w:eastAsia="Times New Roman" w:hAnsiTheme="majorHAnsi" w:cs="Arial"/>
          <w:bCs/>
          <w:sz w:val="20"/>
          <w:szCs w:val="20"/>
        </w:rPr>
        <w:t xml:space="preserve">stallers |Team Leaders | Field </w:t>
      </w:r>
      <w:r w:rsidRPr="00ED68C8">
        <w:rPr>
          <w:rFonts w:asciiTheme="majorHAnsi" w:eastAsia="Times New Roman" w:hAnsiTheme="majorHAnsi" w:cs="Arial"/>
          <w:bCs/>
          <w:sz w:val="20"/>
          <w:szCs w:val="20"/>
        </w:rPr>
        <w:t>Communi</w:t>
      </w:r>
      <w:r>
        <w:rPr>
          <w:rFonts w:asciiTheme="majorHAnsi" w:eastAsia="Times New Roman" w:hAnsiTheme="majorHAnsi" w:cs="Arial"/>
          <w:bCs/>
          <w:sz w:val="20"/>
          <w:szCs w:val="20"/>
        </w:rPr>
        <w:t>cations Electronics Radio/COMSEC Engineer</w:t>
      </w:r>
      <w:r w:rsidRPr="00ED68C8">
        <w:rPr>
          <w:rFonts w:asciiTheme="majorHAnsi" w:eastAsia="Times New Roman" w:hAnsiTheme="majorHAnsi" w:cs="Arial"/>
          <w:bCs/>
          <w:sz w:val="20"/>
          <w:szCs w:val="20"/>
        </w:rPr>
        <w:t xml:space="preserve"> |</w:t>
      </w:r>
      <w:r w:rsidRPr="00ED68C8">
        <w:t xml:space="preserve"> </w:t>
      </w:r>
      <w:r w:rsidRPr="00ED68C8">
        <w:rPr>
          <w:rFonts w:asciiTheme="majorHAnsi" w:eastAsia="Times New Roman" w:hAnsiTheme="majorHAnsi" w:cs="Arial"/>
          <w:bCs/>
          <w:sz w:val="20"/>
          <w:szCs w:val="20"/>
        </w:rPr>
        <w:t>Administrative Specialist</w:t>
      </w:r>
      <w:r>
        <w:rPr>
          <w:rFonts w:asciiTheme="majorHAnsi" w:eastAsia="Times New Roman" w:hAnsiTheme="majorHAnsi" w:cs="Arial"/>
          <w:bCs/>
          <w:sz w:val="20"/>
          <w:szCs w:val="20"/>
        </w:rPr>
        <w:t xml:space="preserve"> </w:t>
      </w:r>
      <w:r w:rsidRPr="00ED68C8">
        <w:rPr>
          <w:rFonts w:asciiTheme="majorHAnsi" w:eastAsia="Times New Roman" w:hAnsiTheme="majorHAnsi" w:cs="Arial"/>
          <w:bCs/>
          <w:sz w:val="20"/>
          <w:szCs w:val="20"/>
        </w:rPr>
        <w:t>| Field Communicat</w:t>
      </w:r>
      <w:r>
        <w:rPr>
          <w:rFonts w:asciiTheme="majorHAnsi" w:eastAsia="Times New Roman" w:hAnsiTheme="majorHAnsi" w:cs="Arial"/>
          <w:bCs/>
          <w:sz w:val="20"/>
          <w:szCs w:val="20"/>
        </w:rPr>
        <w:t xml:space="preserve">ions Security Equipment Engineer </w:t>
      </w:r>
      <w:r w:rsidRPr="00ED68C8">
        <w:rPr>
          <w:rFonts w:asciiTheme="majorHAnsi" w:eastAsia="Times New Roman" w:hAnsiTheme="majorHAnsi" w:cs="Arial"/>
          <w:bCs/>
          <w:sz w:val="20"/>
          <w:szCs w:val="20"/>
        </w:rPr>
        <w:t>| Light Wheel Vehicle Mechanic</w:t>
      </w:r>
      <w:r>
        <w:rPr>
          <w:rFonts w:asciiTheme="majorHAnsi" w:eastAsia="Times New Roman" w:hAnsiTheme="majorHAnsi" w:cs="Arial"/>
          <w:bCs/>
          <w:sz w:val="20"/>
          <w:szCs w:val="20"/>
        </w:rPr>
        <w:t xml:space="preserve"> </w:t>
      </w:r>
      <w:r w:rsidRPr="00ED68C8">
        <w:rPr>
          <w:rFonts w:asciiTheme="majorHAnsi" w:eastAsia="Times New Roman" w:hAnsiTheme="majorHAnsi" w:cs="Arial"/>
          <w:bCs/>
          <w:sz w:val="20"/>
          <w:szCs w:val="20"/>
        </w:rPr>
        <w:t>| Target Acquisi</w:t>
      </w:r>
      <w:r>
        <w:rPr>
          <w:rFonts w:asciiTheme="majorHAnsi" w:eastAsia="Times New Roman" w:hAnsiTheme="majorHAnsi" w:cs="Arial"/>
          <w:bCs/>
          <w:sz w:val="20"/>
          <w:szCs w:val="20"/>
        </w:rPr>
        <w:t>t</w:t>
      </w:r>
      <w:r w:rsidR="009D24FD">
        <w:rPr>
          <w:rFonts w:asciiTheme="majorHAnsi" w:eastAsia="Times New Roman" w:hAnsiTheme="majorHAnsi" w:cs="Arial"/>
          <w:bCs/>
          <w:sz w:val="20"/>
          <w:szCs w:val="20"/>
        </w:rPr>
        <w:t>ion/Surveillance Radar Engineer</w:t>
      </w:r>
    </w:p>
    <w:p w14:paraId="54736402" w14:textId="77777777" w:rsidR="009222C1" w:rsidRDefault="009222C1" w:rsidP="003F186C">
      <w:pPr>
        <w:pStyle w:val="PlainText"/>
        <w:spacing w:before="120"/>
        <w:jc w:val="center"/>
        <w:rPr>
          <w:rFonts w:asciiTheme="majorHAnsi" w:hAnsiTheme="majorHAnsi"/>
          <w:b/>
        </w:rPr>
      </w:pPr>
    </w:p>
    <w:p w14:paraId="69D094B7" w14:textId="77777777" w:rsidR="003F186C" w:rsidRPr="00021881" w:rsidRDefault="003F186C" w:rsidP="003F186C">
      <w:pPr>
        <w:pStyle w:val="PlainText"/>
        <w:spacing w:before="120"/>
        <w:jc w:val="center"/>
        <w:rPr>
          <w:rFonts w:asciiTheme="majorHAnsi" w:hAnsiTheme="majorHAnsi"/>
          <w:b/>
        </w:rPr>
      </w:pPr>
      <w:r w:rsidRPr="00021881">
        <w:rPr>
          <w:rFonts w:asciiTheme="majorHAnsi" w:hAnsiTheme="majorHAnsi"/>
          <w:b/>
        </w:rPr>
        <w:t>License &amp; Certifications</w:t>
      </w:r>
    </w:p>
    <w:p w14:paraId="01E61138" w14:textId="77777777" w:rsidR="003F186C" w:rsidRDefault="003F186C" w:rsidP="003F186C">
      <w:pPr>
        <w:pStyle w:val="PlainText"/>
        <w:spacing w:before="120"/>
        <w:jc w:val="center"/>
        <w:rPr>
          <w:rFonts w:asciiTheme="majorHAnsi" w:hAnsiTheme="majorHAnsi"/>
          <w:sz w:val="22"/>
          <w:szCs w:val="22"/>
        </w:rPr>
      </w:pPr>
      <w:r w:rsidRPr="00021881">
        <w:rPr>
          <w:rFonts w:asciiTheme="majorHAnsi" w:hAnsiTheme="majorHAnsi"/>
        </w:rPr>
        <w:t>Apprentice Electrician: No. 10222010</w:t>
      </w:r>
    </w:p>
    <w:p w14:paraId="722F318F" w14:textId="77777777" w:rsidR="0000343A" w:rsidRPr="00ED68C8" w:rsidRDefault="00ED68C8" w:rsidP="0000343A">
      <w:pPr>
        <w:spacing w:before="120" w:after="0" w:line="240" w:lineRule="auto"/>
        <w:jc w:val="center"/>
        <w:rPr>
          <w:rFonts w:asciiTheme="majorHAnsi" w:eastAsia="Times New Roman" w:hAnsiTheme="majorHAnsi" w:cs="Courier New"/>
          <w:sz w:val="20"/>
          <w:szCs w:val="20"/>
        </w:rPr>
      </w:pPr>
      <w:r w:rsidRPr="00ED68C8">
        <w:rPr>
          <w:rFonts w:asciiTheme="majorHAnsi" w:eastAsia="Times New Roman" w:hAnsiTheme="majorHAnsi" w:cs="Courier New"/>
          <w:sz w:val="20"/>
          <w:szCs w:val="20"/>
        </w:rPr>
        <w:t>CompTIA A+/NET+/Security+ | Project Manager (PMI)| Fiber Optic Connectorization &amp; Splicing | Physical Security &amp; Safety | Certified Electronics Technician | Installer/ Installations Management | Imbedded COMSEC/CRYPTO Repair | VARIAN Vacuum Basic &amp; Advanced/ OBI Service | High Energy Service A/ TM1/ TM2 (CLINACS, 2300EX, 2100C/D, 1800) | Mark &amp; Millennium MLC Service | VMS Network Basics | Low Energy Service C | M-Series Linatron Service/Operations/Support | TrueBeam TM1/TM2</w:t>
      </w:r>
      <w:r w:rsidR="0000343A">
        <w:rPr>
          <w:rFonts w:asciiTheme="majorHAnsi" w:eastAsia="Times New Roman" w:hAnsiTheme="majorHAnsi" w:cs="Courier New"/>
          <w:sz w:val="20"/>
          <w:szCs w:val="20"/>
        </w:rPr>
        <w:t xml:space="preserve"> | Staubli Robotic Arms </w:t>
      </w:r>
      <w:r w:rsidR="0000343A" w:rsidRPr="00ED68C8">
        <w:rPr>
          <w:rFonts w:asciiTheme="majorHAnsi" w:eastAsia="Times New Roman" w:hAnsiTheme="majorHAnsi" w:cs="Courier New"/>
          <w:sz w:val="20"/>
          <w:szCs w:val="20"/>
        </w:rPr>
        <w:t xml:space="preserve">| </w:t>
      </w:r>
      <w:r w:rsidR="004B1A15">
        <w:rPr>
          <w:rFonts w:asciiTheme="majorHAnsi" w:eastAsia="Times New Roman" w:hAnsiTheme="majorHAnsi" w:cs="Courier New"/>
          <w:sz w:val="20"/>
          <w:szCs w:val="20"/>
        </w:rPr>
        <w:t xml:space="preserve">DirectLogic PLC </w:t>
      </w:r>
      <w:r w:rsidR="004B1A15" w:rsidRPr="00ED68C8">
        <w:rPr>
          <w:rFonts w:asciiTheme="majorHAnsi" w:eastAsia="Times New Roman" w:hAnsiTheme="majorHAnsi" w:cs="Courier New"/>
          <w:sz w:val="20"/>
          <w:szCs w:val="20"/>
        </w:rPr>
        <w:t xml:space="preserve">| </w:t>
      </w:r>
      <w:r w:rsidR="004B1A15">
        <w:rPr>
          <w:rFonts w:asciiTheme="majorHAnsi" w:eastAsia="Times New Roman" w:hAnsiTheme="majorHAnsi" w:cs="Courier New"/>
          <w:sz w:val="20"/>
          <w:szCs w:val="20"/>
        </w:rPr>
        <w:t>Allen Bradley PLC</w:t>
      </w:r>
    </w:p>
    <w:p w14:paraId="178D3F34" w14:textId="77777777" w:rsidR="00ED68C8" w:rsidRPr="00ED68C8" w:rsidRDefault="00ED68C8" w:rsidP="00ED68C8">
      <w:pPr>
        <w:spacing w:before="120" w:after="0" w:line="240" w:lineRule="auto"/>
        <w:jc w:val="center"/>
        <w:rPr>
          <w:rFonts w:asciiTheme="majorHAnsi" w:eastAsia="Times New Roman" w:hAnsiTheme="majorHAnsi" w:cs="Courier New"/>
          <w:sz w:val="20"/>
          <w:szCs w:val="20"/>
        </w:rPr>
      </w:pPr>
    </w:p>
    <w:p w14:paraId="20BE68DD" w14:textId="77777777" w:rsidR="00BF1ED7" w:rsidRPr="008F3318" w:rsidRDefault="00BF1ED7">
      <w:pPr>
        <w:spacing w:before="240" w:after="0" w:line="240" w:lineRule="auto"/>
        <w:jc w:val="center"/>
        <w:rPr>
          <w:rStyle w:val="Jobtitle"/>
          <w:rFonts w:asciiTheme="majorHAnsi" w:hAnsiTheme="majorHAnsi" w:cs="Arial"/>
          <w:b w:val="0"/>
          <w:sz w:val="22"/>
        </w:rPr>
      </w:pPr>
    </w:p>
    <w:sectPr w:rsidR="00BF1ED7" w:rsidRPr="008F3318" w:rsidSect="0000343A">
      <w:headerReference w:type="default" r:id="rId8"/>
      <w:footerReference w:type="first" r:id="rId9"/>
      <w:pgSz w:w="12240" w:h="15840" w:code="1"/>
      <w:pgMar w:top="720" w:right="720" w:bottom="72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7F9E0" w14:textId="77777777" w:rsidR="005976AE" w:rsidRDefault="005976AE" w:rsidP="00382911">
      <w:pPr>
        <w:spacing w:after="0" w:line="240" w:lineRule="auto"/>
      </w:pPr>
      <w:r>
        <w:separator/>
      </w:r>
    </w:p>
  </w:endnote>
  <w:endnote w:type="continuationSeparator" w:id="0">
    <w:p w14:paraId="67E51452" w14:textId="77777777" w:rsidR="005976AE" w:rsidRDefault="005976AE" w:rsidP="0038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885F" w14:textId="77777777" w:rsidR="00577FF4" w:rsidRPr="00577FF4" w:rsidRDefault="00577FF4" w:rsidP="00577FF4">
    <w:pPr>
      <w:pStyle w:val="Footer"/>
      <w:jc w:val="right"/>
      <w:rPr>
        <w:rFonts w:asciiTheme="majorHAnsi" w:hAnsiTheme="majorHAnsi"/>
        <w:i/>
      </w:rPr>
    </w:pPr>
    <w:r w:rsidRPr="00577FF4">
      <w:rPr>
        <w:rFonts w:asciiTheme="majorHAnsi" w:hAnsiTheme="majorHAnsi"/>
        <w:i/>
      </w:rPr>
      <w:t>Continued…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4C2BF" w14:textId="77777777" w:rsidR="005976AE" w:rsidRDefault="005976AE" w:rsidP="00382911">
      <w:pPr>
        <w:spacing w:after="0" w:line="240" w:lineRule="auto"/>
      </w:pPr>
      <w:r>
        <w:separator/>
      </w:r>
    </w:p>
  </w:footnote>
  <w:footnote w:type="continuationSeparator" w:id="0">
    <w:p w14:paraId="3682BF57" w14:textId="77777777" w:rsidR="005976AE" w:rsidRDefault="005976AE" w:rsidP="00382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43901" w14:textId="77777777" w:rsidR="00577FF4" w:rsidRPr="008F3318" w:rsidRDefault="00577FF4" w:rsidP="00577FF4">
    <w:pPr>
      <w:pStyle w:val="Heading3"/>
      <w:pBdr>
        <w:top w:val="none" w:sz="0" w:space="0" w:color="auto"/>
        <w:bottom w:val="none" w:sz="0" w:space="0" w:color="auto"/>
      </w:pBdr>
      <w:rPr>
        <w:rFonts w:asciiTheme="majorHAnsi" w:hAnsiTheme="majorHAnsi"/>
        <w:sz w:val="40"/>
        <w:szCs w:val="30"/>
      </w:rPr>
    </w:pPr>
    <w:r>
      <w:rPr>
        <w:rFonts w:asciiTheme="majorHAnsi" w:hAnsiTheme="majorHAnsi"/>
        <w:sz w:val="40"/>
        <w:szCs w:val="30"/>
      </w:rPr>
      <w:t>Brian W. Chaconas</w:t>
    </w:r>
  </w:p>
  <w:p w14:paraId="640BC3A9" w14:textId="77777777" w:rsidR="00577FF4" w:rsidRDefault="00577FF4" w:rsidP="00577FF4">
    <w:pPr>
      <w:pBdr>
        <w:top w:val="single" w:sz="4" w:space="1" w:color="auto"/>
      </w:pBdr>
      <w:spacing w:after="0" w:line="240" w:lineRule="auto"/>
      <w:jc w:val="center"/>
      <w:rPr>
        <w:rFonts w:asciiTheme="majorHAnsi" w:hAnsiTheme="majorHAnsi"/>
      </w:rPr>
    </w:pPr>
    <w:r>
      <w:rPr>
        <w:rFonts w:asciiTheme="majorHAnsi" w:eastAsia="MS Mincho" w:hAnsiTheme="majorHAnsi"/>
        <w:sz w:val="20"/>
        <w:szCs w:val="20"/>
      </w:rPr>
      <w:t>McKinney, Texas 75070</w:t>
    </w:r>
    <w:r w:rsidRPr="008F3318">
      <w:rPr>
        <w:rFonts w:asciiTheme="majorHAnsi" w:eastAsia="MS Mincho" w:hAnsiTheme="majorHAnsi"/>
        <w:sz w:val="20"/>
        <w:szCs w:val="20"/>
      </w:rPr>
      <w:t xml:space="preserve"> | </w:t>
    </w:r>
    <w:r>
      <w:rPr>
        <w:rFonts w:asciiTheme="majorHAnsi" w:eastAsia="MS Mincho" w:hAnsiTheme="majorHAnsi"/>
        <w:sz w:val="20"/>
        <w:szCs w:val="20"/>
      </w:rPr>
      <w:t>702-238-9769</w:t>
    </w:r>
    <w:r w:rsidRPr="008F3318">
      <w:rPr>
        <w:rFonts w:asciiTheme="majorHAnsi" w:eastAsia="MS Mincho" w:hAnsiTheme="majorHAnsi"/>
        <w:sz w:val="20"/>
        <w:szCs w:val="20"/>
      </w:rPr>
      <w:t xml:space="preserve"> </w:t>
    </w:r>
    <w:r w:rsidRPr="008F3318">
      <w:rPr>
        <w:rFonts w:asciiTheme="majorHAnsi" w:eastAsia="MS Mincho" w:hAnsiTheme="majorHAnsi" w:cs="Times New Roman"/>
        <w:position w:val="2"/>
        <w:sz w:val="16"/>
        <w:szCs w:val="20"/>
      </w:rPr>
      <w:t>│</w:t>
    </w:r>
    <w:r w:rsidRPr="008F3318">
      <w:rPr>
        <w:rFonts w:asciiTheme="majorHAnsi" w:eastAsia="MS Mincho" w:hAnsiTheme="majorHAnsi"/>
        <w:position w:val="2"/>
        <w:sz w:val="20"/>
        <w:szCs w:val="20"/>
      </w:rPr>
      <w:t xml:space="preserve"> </w:t>
    </w:r>
    <w:r w:rsidR="00C54A6D">
      <w:rPr>
        <w:rFonts w:asciiTheme="majorHAnsi" w:hAnsiTheme="majorHAnsi"/>
      </w:rPr>
      <w:t>bchaconas15@gmail</w:t>
    </w:r>
    <w:r w:rsidRPr="008F3318">
      <w:rPr>
        <w:rFonts w:asciiTheme="majorHAnsi" w:hAnsiTheme="majorHAnsi"/>
      </w:rPr>
      <w:t>.com</w:t>
    </w:r>
    <w:r>
      <w:rPr>
        <w:rFonts w:asciiTheme="majorHAnsi" w:hAnsiTheme="majorHAnsi"/>
      </w:rPr>
      <w:t xml:space="preserve"> | LinkedIn</w:t>
    </w:r>
  </w:p>
  <w:p w14:paraId="325E249B" w14:textId="77777777" w:rsidR="00577FF4" w:rsidRPr="008F3318" w:rsidRDefault="00577FF4" w:rsidP="00577FF4">
    <w:pPr>
      <w:pBdr>
        <w:top w:val="single" w:sz="4" w:space="1" w:color="auto"/>
      </w:pBdr>
      <w:spacing w:after="0" w:line="240" w:lineRule="auto"/>
      <w:jc w:val="center"/>
      <w:rPr>
        <w:rFonts w:asciiTheme="majorHAnsi" w:eastAsia="MS Mincho" w:hAnsiTheme="majorHAnsi"/>
        <w:position w:val="2"/>
        <w:sz w:val="20"/>
        <w:szCs w:val="20"/>
      </w:rPr>
    </w:pPr>
    <w:r>
      <w:rPr>
        <w:rFonts w:asciiTheme="majorHAnsi" w:hAnsiTheme="majorHAnsi"/>
      </w:rPr>
      <w:t>Professional Experience Continued, Page 2 of 2</w:t>
    </w:r>
  </w:p>
  <w:p w14:paraId="60AF0B99" w14:textId="77777777" w:rsidR="00577FF4" w:rsidRDefault="00577F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D20A1"/>
    <w:multiLevelType w:val="hybridMultilevel"/>
    <w:tmpl w:val="FF6C8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71177"/>
    <w:multiLevelType w:val="hybridMultilevel"/>
    <w:tmpl w:val="8C5C2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57529"/>
    <w:multiLevelType w:val="hybridMultilevel"/>
    <w:tmpl w:val="CE2E5C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46389"/>
    <w:multiLevelType w:val="hybridMultilevel"/>
    <w:tmpl w:val="ACCE0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869B2"/>
    <w:multiLevelType w:val="hybridMultilevel"/>
    <w:tmpl w:val="31AC0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A48D9"/>
    <w:multiLevelType w:val="hybridMultilevel"/>
    <w:tmpl w:val="CBD4F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C3B83"/>
    <w:multiLevelType w:val="hybridMultilevel"/>
    <w:tmpl w:val="865C0B18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1F9F43C1"/>
    <w:multiLevelType w:val="hybridMultilevel"/>
    <w:tmpl w:val="26AAA2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D61F5"/>
    <w:multiLevelType w:val="hybridMultilevel"/>
    <w:tmpl w:val="6A0E2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740D2"/>
    <w:multiLevelType w:val="hybridMultilevel"/>
    <w:tmpl w:val="8D267B6A"/>
    <w:lvl w:ilvl="0" w:tplc="FE909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C724A"/>
    <w:multiLevelType w:val="hybridMultilevel"/>
    <w:tmpl w:val="9196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55462"/>
    <w:multiLevelType w:val="hybridMultilevel"/>
    <w:tmpl w:val="F3F21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C7655"/>
    <w:multiLevelType w:val="hybridMultilevel"/>
    <w:tmpl w:val="D0F02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323CB"/>
    <w:multiLevelType w:val="hybridMultilevel"/>
    <w:tmpl w:val="9A6C9096"/>
    <w:lvl w:ilvl="0" w:tplc="FE90946E">
      <w:start w:val="1"/>
      <w:numFmt w:val="bullet"/>
      <w:lvlText w:val=""/>
      <w:lvlJc w:val="left"/>
      <w:pPr>
        <w:ind w:left="907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3BC415B0"/>
    <w:multiLevelType w:val="hybridMultilevel"/>
    <w:tmpl w:val="8612C938"/>
    <w:lvl w:ilvl="0" w:tplc="FFFFFFFF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Times New Roman" w:hAnsi="Times New Roman" w:hint="default"/>
        <w:sz w:val="28"/>
      </w:rPr>
    </w:lvl>
    <w:lvl w:ilvl="1" w:tplc="FFFFFFFF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E3D7005"/>
    <w:multiLevelType w:val="hybridMultilevel"/>
    <w:tmpl w:val="8D406F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024C1"/>
    <w:multiLevelType w:val="hybridMultilevel"/>
    <w:tmpl w:val="78F6F35A"/>
    <w:lvl w:ilvl="0" w:tplc="FE90946E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35F60BE"/>
    <w:multiLevelType w:val="hybridMultilevel"/>
    <w:tmpl w:val="434AC4B8"/>
    <w:lvl w:ilvl="0" w:tplc="FE90946E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48215F37"/>
    <w:multiLevelType w:val="hybridMultilevel"/>
    <w:tmpl w:val="30C2E4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6E3E05"/>
    <w:multiLevelType w:val="hybridMultilevel"/>
    <w:tmpl w:val="038C6D20"/>
    <w:lvl w:ilvl="0" w:tplc="FE909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0139C"/>
    <w:multiLevelType w:val="hybridMultilevel"/>
    <w:tmpl w:val="FCCA5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C6ECA"/>
    <w:multiLevelType w:val="hybridMultilevel"/>
    <w:tmpl w:val="F1EA5E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0131B3"/>
    <w:multiLevelType w:val="hybridMultilevel"/>
    <w:tmpl w:val="BF5E04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318AF"/>
    <w:multiLevelType w:val="hybridMultilevel"/>
    <w:tmpl w:val="4CE2F7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A1226D"/>
    <w:multiLevelType w:val="hybridMultilevel"/>
    <w:tmpl w:val="D07CA3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6DA2"/>
    <w:multiLevelType w:val="hybridMultilevel"/>
    <w:tmpl w:val="306295A6"/>
    <w:lvl w:ilvl="0" w:tplc="3A923E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4E6186"/>
    <w:multiLevelType w:val="hybridMultilevel"/>
    <w:tmpl w:val="4EA6B7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0"/>
  </w:num>
  <w:num w:numId="5">
    <w:abstractNumId w:val="20"/>
  </w:num>
  <w:num w:numId="6">
    <w:abstractNumId w:val="26"/>
  </w:num>
  <w:num w:numId="7">
    <w:abstractNumId w:val="23"/>
  </w:num>
  <w:num w:numId="8">
    <w:abstractNumId w:val="18"/>
  </w:num>
  <w:num w:numId="9">
    <w:abstractNumId w:val="5"/>
  </w:num>
  <w:num w:numId="10">
    <w:abstractNumId w:val="2"/>
  </w:num>
  <w:num w:numId="11">
    <w:abstractNumId w:val="15"/>
  </w:num>
  <w:num w:numId="12">
    <w:abstractNumId w:val="7"/>
  </w:num>
  <w:num w:numId="13">
    <w:abstractNumId w:val="22"/>
  </w:num>
  <w:num w:numId="14">
    <w:abstractNumId w:val="24"/>
  </w:num>
  <w:num w:numId="15">
    <w:abstractNumId w:val="1"/>
  </w:num>
  <w:num w:numId="16">
    <w:abstractNumId w:val="11"/>
  </w:num>
  <w:num w:numId="17">
    <w:abstractNumId w:val="4"/>
  </w:num>
  <w:num w:numId="18">
    <w:abstractNumId w:val="12"/>
  </w:num>
  <w:num w:numId="19">
    <w:abstractNumId w:val="8"/>
  </w:num>
  <w:num w:numId="20">
    <w:abstractNumId w:val="10"/>
  </w:num>
  <w:num w:numId="21">
    <w:abstractNumId w:val="25"/>
  </w:num>
  <w:num w:numId="22">
    <w:abstractNumId w:val="13"/>
  </w:num>
  <w:num w:numId="23">
    <w:abstractNumId w:val="16"/>
  </w:num>
  <w:num w:numId="24">
    <w:abstractNumId w:val="17"/>
  </w:num>
  <w:num w:numId="25">
    <w:abstractNumId w:val="19"/>
  </w:num>
  <w:num w:numId="26">
    <w:abstractNumId w:val="14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8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F80"/>
    <w:rsid w:val="0000343A"/>
    <w:rsid w:val="00021881"/>
    <w:rsid w:val="00035BBC"/>
    <w:rsid w:val="0003674B"/>
    <w:rsid w:val="00044756"/>
    <w:rsid w:val="000E24C5"/>
    <w:rsid w:val="001065D3"/>
    <w:rsid w:val="00121653"/>
    <w:rsid w:val="00137D90"/>
    <w:rsid w:val="00147EDC"/>
    <w:rsid w:val="001D50A6"/>
    <w:rsid w:val="002430F5"/>
    <w:rsid w:val="00261257"/>
    <w:rsid w:val="00277669"/>
    <w:rsid w:val="00286D42"/>
    <w:rsid w:val="002A4014"/>
    <w:rsid w:val="002B1BE7"/>
    <w:rsid w:val="002E49DE"/>
    <w:rsid w:val="002E7BA4"/>
    <w:rsid w:val="003150D1"/>
    <w:rsid w:val="00321D40"/>
    <w:rsid w:val="003478E2"/>
    <w:rsid w:val="00382911"/>
    <w:rsid w:val="003B67EE"/>
    <w:rsid w:val="003D3689"/>
    <w:rsid w:val="003F186C"/>
    <w:rsid w:val="00447297"/>
    <w:rsid w:val="00461124"/>
    <w:rsid w:val="0048640E"/>
    <w:rsid w:val="00486C5D"/>
    <w:rsid w:val="004A1A94"/>
    <w:rsid w:val="004B1A15"/>
    <w:rsid w:val="004B4351"/>
    <w:rsid w:val="004C065E"/>
    <w:rsid w:val="004C69FD"/>
    <w:rsid w:val="004E7D46"/>
    <w:rsid w:val="00513E1D"/>
    <w:rsid w:val="005276F8"/>
    <w:rsid w:val="00546DD3"/>
    <w:rsid w:val="00577FF4"/>
    <w:rsid w:val="005976AE"/>
    <w:rsid w:val="005C60C8"/>
    <w:rsid w:val="005C6EF2"/>
    <w:rsid w:val="005D4B12"/>
    <w:rsid w:val="00610444"/>
    <w:rsid w:val="00641A29"/>
    <w:rsid w:val="0066070D"/>
    <w:rsid w:val="0066207F"/>
    <w:rsid w:val="00670113"/>
    <w:rsid w:val="006C6338"/>
    <w:rsid w:val="006E3BBA"/>
    <w:rsid w:val="006F2844"/>
    <w:rsid w:val="00701587"/>
    <w:rsid w:val="007106D3"/>
    <w:rsid w:val="00711980"/>
    <w:rsid w:val="00716A8D"/>
    <w:rsid w:val="00722614"/>
    <w:rsid w:val="00733513"/>
    <w:rsid w:val="00744E35"/>
    <w:rsid w:val="007A5A53"/>
    <w:rsid w:val="007B5DED"/>
    <w:rsid w:val="007D34AE"/>
    <w:rsid w:val="007D70BA"/>
    <w:rsid w:val="007E017E"/>
    <w:rsid w:val="007F1669"/>
    <w:rsid w:val="00823DC9"/>
    <w:rsid w:val="0085114A"/>
    <w:rsid w:val="008C18CA"/>
    <w:rsid w:val="008C497C"/>
    <w:rsid w:val="008D3C7B"/>
    <w:rsid w:val="008F3318"/>
    <w:rsid w:val="00911F27"/>
    <w:rsid w:val="009222C1"/>
    <w:rsid w:val="00954CEB"/>
    <w:rsid w:val="00986F2E"/>
    <w:rsid w:val="00990750"/>
    <w:rsid w:val="009908CB"/>
    <w:rsid w:val="009D0D85"/>
    <w:rsid w:val="009D24FD"/>
    <w:rsid w:val="00A31351"/>
    <w:rsid w:val="00A34171"/>
    <w:rsid w:val="00A420FE"/>
    <w:rsid w:val="00A4228A"/>
    <w:rsid w:val="00A469B3"/>
    <w:rsid w:val="00A55F80"/>
    <w:rsid w:val="00AB7267"/>
    <w:rsid w:val="00AC1747"/>
    <w:rsid w:val="00AD3884"/>
    <w:rsid w:val="00AF3756"/>
    <w:rsid w:val="00B15800"/>
    <w:rsid w:val="00B23440"/>
    <w:rsid w:val="00B37CC4"/>
    <w:rsid w:val="00B868EC"/>
    <w:rsid w:val="00B87F43"/>
    <w:rsid w:val="00BC1A85"/>
    <w:rsid w:val="00BC6A4D"/>
    <w:rsid w:val="00BD0065"/>
    <w:rsid w:val="00BF1ED7"/>
    <w:rsid w:val="00BF3861"/>
    <w:rsid w:val="00BF6D3F"/>
    <w:rsid w:val="00C15560"/>
    <w:rsid w:val="00C21083"/>
    <w:rsid w:val="00C24DDC"/>
    <w:rsid w:val="00C44F65"/>
    <w:rsid w:val="00C53458"/>
    <w:rsid w:val="00C54A6D"/>
    <w:rsid w:val="00C64173"/>
    <w:rsid w:val="00C82F77"/>
    <w:rsid w:val="00CF0E8E"/>
    <w:rsid w:val="00CF169D"/>
    <w:rsid w:val="00D01A8D"/>
    <w:rsid w:val="00D318CD"/>
    <w:rsid w:val="00D50A30"/>
    <w:rsid w:val="00D57B8D"/>
    <w:rsid w:val="00D82CC1"/>
    <w:rsid w:val="00D909E7"/>
    <w:rsid w:val="00DB0132"/>
    <w:rsid w:val="00DB7768"/>
    <w:rsid w:val="00DD2632"/>
    <w:rsid w:val="00DE3868"/>
    <w:rsid w:val="00DF54FF"/>
    <w:rsid w:val="00E106DC"/>
    <w:rsid w:val="00E15E2A"/>
    <w:rsid w:val="00E25D0E"/>
    <w:rsid w:val="00E33697"/>
    <w:rsid w:val="00E4725C"/>
    <w:rsid w:val="00E61C08"/>
    <w:rsid w:val="00E655F6"/>
    <w:rsid w:val="00E953AF"/>
    <w:rsid w:val="00EB08CF"/>
    <w:rsid w:val="00ED68C8"/>
    <w:rsid w:val="00F01194"/>
    <w:rsid w:val="00F01CD5"/>
    <w:rsid w:val="00F40BF3"/>
    <w:rsid w:val="00F75512"/>
    <w:rsid w:val="00F81263"/>
    <w:rsid w:val="00FA7745"/>
    <w:rsid w:val="00FB5A5B"/>
    <w:rsid w:val="00FB7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68D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55F80"/>
  </w:style>
  <w:style w:type="paragraph" w:styleId="Heading1">
    <w:name w:val="heading 1"/>
    <w:basedOn w:val="Normal"/>
    <w:next w:val="Normal"/>
    <w:link w:val="Heading1Char"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0"/>
    </w:pPr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A55F80"/>
    <w:pPr>
      <w:keepNext/>
      <w:pBdr>
        <w:top w:val="single" w:sz="4" w:space="1" w:color="auto"/>
        <w:bottom w:val="single" w:sz="12" w:space="1" w:color="auto"/>
      </w:pBdr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A55F80"/>
    <w:pPr>
      <w:keepNext/>
      <w:spacing w:after="0" w:line="240" w:lineRule="auto"/>
      <w:jc w:val="center"/>
      <w:outlineLvl w:val="4"/>
    </w:pPr>
    <w:rPr>
      <w:rFonts w:ascii="Californian FB" w:eastAsia="Times New Roman" w:hAnsi="Californian FB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5F80"/>
    <w:rPr>
      <w:rFonts w:ascii="Book Antiqua" w:eastAsia="Times New Roman" w:hAnsi="Book Antiqua" w:cs="Times New Roman"/>
      <w:b/>
      <w:bCs/>
      <w:smallCaps/>
      <w:spacing w:val="30"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A55F80"/>
    <w:rPr>
      <w:rFonts w:ascii="Book Antiqua" w:eastAsia="Times New Roman" w:hAnsi="Book Antiqua" w:cs="Times New Roman"/>
      <w:b/>
      <w:bCs/>
      <w:smallCaps/>
      <w:spacing w:val="20"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A55F80"/>
    <w:rPr>
      <w:rFonts w:ascii="Californian FB" w:eastAsia="Times New Roman" w:hAnsi="Californian FB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A55F80"/>
    <w:pPr>
      <w:spacing w:after="0" w:line="240" w:lineRule="auto"/>
      <w:jc w:val="both"/>
    </w:pPr>
    <w:rPr>
      <w:rFonts w:ascii="Book Antiqua" w:eastAsia="Times New Roman" w:hAnsi="Book Antiqua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55F80"/>
    <w:rPr>
      <w:rFonts w:ascii="Book Antiqua" w:eastAsia="Times New Roman" w:hAnsi="Book Antiqua" w:cs="Times New Roman"/>
      <w:sz w:val="20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5F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5F80"/>
  </w:style>
  <w:style w:type="paragraph" w:styleId="PlainText">
    <w:name w:val="Plain Text"/>
    <w:basedOn w:val="Normal"/>
    <w:link w:val="PlainTextChar"/>
    <w:rsid w:val="00A55F8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A55F80"/>
    <w:rPr>
      <w:rFonts w:ascii="Courier New" w:eastAsia="Times New Roman" w:hAnsi="Courier New" w:cs="Courier New"/>
      <w:sz w:val="20"/>
      <w:szCs w:val="20"/>
    </w:rPr>
  </w:style>
  <w:style w:type="paragraph" w:customStyle="1" w:styleId="MediumGrid1-Accent21">
    <w:name w:val="Medium Grid 1 - Accent 21"/>
    <w:basedOn w:val="Normal"/>
    <w:uiPriority w:val="34"/>
    <w:qFormat/>
    <w:rsid w:val="007F1669"/>
    <w:pPr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911"/>
  </w:style>
  <w:style w:type="paragraph" w:styleId="Footer">
    <w:name w:val="footer"/>
    <w:basedOn w:val="Normal"/>
    <w:link w:val="FooterChar"/>
    <w:uiPriority w:val="99"/>
    <w:unhideWhenUsed/>
    <w:rsid w:val="00382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911"/>
  </w:style>
  <w:style w:type="paragraph" w:styleId="BalloonText">
    <w:name w:val="Balloon Text"/>
    <w:basedOn w:val="Normal"/>
    <w:link w:val="BalloonTextChar"/>
    <w:uiPriority w:val="99"/>
    <w:semiHidden/>
    <w:unhideWhenUsed/>
    <w:rsid w:val="0038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9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4E35"/>
    <w:pPr>
      <w:ind w:left="720"/>
      <w:contextualSpacing/>
    </w:pPr>
  </w:style>
  <w:style w:type="character" w:customStyle="1" w:styleId="Employer">
    <w:name w:val="Employer"/>
    <w:basedOn w:val="DefaultParagraphFont"/>
    <w:uiPriority w:val="99"/>
    <w:rsid w:val="00DE3868"/>
    <w:rPr>
      <w:rFonts w:cs="Times New Roman"/>
      <w:sz w:val="20"/>
    </w:rPr>
  </w:style>
  <w:style w:type="paragraph" w:styleId="NoSpacing">
    <w:name w:val="No Spacing"/>
    <w:uiPriority w:val="1"/>
    <w:qFormat/>
    <w:rsid w:val="00DE3868"/>
    <w:pPr>
      <w:spacing w:after="0" w:line="240" w:lineRule="auto"/>
    </w:pPr>
  </w:style>
  <w:style w:type="character" w:customStyle="1" w:styleId="Jobtitle">
    <w:name w:val="Job title"/>
    <w:basedOn w:val="DefaultParagraphFont"/>
    <w:uiPriority w:val="99"/>
    <w:rsid w:val="00DE3868"/>
    <w:rPr>
      <w:rFonts w:cs="Times New Roman"/>
      <w:b/>
      <w:bCs/>
      <w:sz w:val="17"/>
    </w:rPr>
  </w:style>
  <w:style w:type="character" w:styleId="Hyperlink">
    <w:name w:val="Hyperlink"/>
    <w:basedOn w:val="DefaultParagraphFont"/>
    <w:uiPriority w:val="99"/>
    <w:unhideWhenUsed/>
    <w:rsid w:val="00DE3868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40B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0BF3"/>
  </w:style>
  <w:style w:type="paragraph" w:customStyle="1" w:styleId="Daterightjustified">
    <w:name w:val="Date right justified"/>
    <w:basedOn w:val="Normal"/>
    <w:rsid w:val="003F186C"/>
    <w:pPr>
      <w:spacing w:after="0" w:line="240" w:lineRule="auto"/>
      <w:jc w:val="right"/>
    </w:pPr>
    <w:rPr>
      <w:rFonts w:ascii="Garamond" w:eastAsia="Times New Roman" w:hAnsi="Garamond" w:cs="Times New Roman"/>
      <w:szCs w:val="20"/>
    </w:rPr>
  </w:style>
  <w:style w:type="character" w:customStyle="1" w:styleId="JobTitle0">
    <w:name w:val="Job Title"/>
    <w:rsid w:val="003F186C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F526B-6B04-4157-B7EC-DB724368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2016-07-18T21:41:00Z</dcterms:created>
  <dcterms:modified xsi:type="dcterms:W3CDTF">2016-07-18T22:20:00Z</dcterms:modified>
</cp:coreProperties>
</file>